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9D63D" w14:textId="5FE4EACE" w:rsidR="00AE02F4" w:rsidRPr="00B15712" w:rsidRDefault="00175659" w:rsidP="006F4F40">
      <w:pPr>
        <w:spacing w:after="0"/>
        <w:jc w:val="center"/>
        <w:rPr>
          <w:rFonts w:ascii="Fira Sans" w:hAnsi="Fira Sans"/>
          <w:b/>
          <w:bCs/>
          <w:color w:val="ED7D31" w:themeColor="accent2"/>
          <w:sz w:val="24"/>
          <w:szCs w:val="24"/>
        </w:rPr>
      </w:pPr>
      <w:r w:rsidRPr="00B15712">
        <w:rPr>
          <w:rFonts w:ascii="Fira Sans" w:hAnsi="Fira Sans"/>
          <w:b/>
          <w:bCs/>
          <w:color w:val="ED7D31" w:themeColor="accent2"/>
          <w:sz w:val="24"/>
          <w:szCs w:val="24"/>
        </w:rPr>
        <w:t>Terms of Reference</w:t>
      </w:r>
    </w:p>
    <w:p w14:paraId="56E6D652" w14:textId="7BAE28A9" w:rsidR="00B15712" w:rsidRPr="00B15712" w:rsidRDefault="0057798F" w:rsidP="00B15712">
      <w:pPr>
        <w:spacing w:after="0"/>
        <w:jc w:val="center"/>
        <w:rPr>
          <w:rFonts w:ascii="Fira Sans" w:hAnsi="Fira Sans"/>
          <w:sz w:val="24"/>
          <w:szCs w:val="24"/>
        </w:rPr>
      </w:pPr>
      <w:r>
        <w:rPr>
          <w:rFonts w:ascii="Fira Sans" w:hAnsi="Fira Sans"/>
          <w:sz w:val="24"/>
          <w:szCs w:val="24"/>
        </w:rPr>
        <w:t>Consultancy</w:t>
      </w:r>
      <w:r w:rsidR="00184395">
        <w:rPr>
          <w:rFonts w:ascii="Fira Sans" w:hAnsi="Fira Sans"/>
          <w:sz w:val="24"/>
          <w:szCs w:val="24"/>
        </w:rPr>
        <w:t>:</w:t>
      </w:r>
      <w:r w:rsidR="00E97C54" w:rsidRPr="00B15712">
        <w:rPr>
          <w:rFonts w:ascii="Fira Sans" w:hAnsi="Fira Sans"/>
          <w:sz w:val="24"/>
          <w:szCs w:val="24"/>
        </w:rPr>
        <w:t xml:space="preserve"> </w:t>
      </w:r>
      <w:r w:rsidR="00184395">
        <w:rPr>
          <w:rFonts w:ascii="Fira Sans" w:hAnsi="Fira Sans"/>
          <w:sz w:val="24"/>
          <w:szCs w:val="24"/>
        </w:rPr>
        <w:t xml:space="preserve">Advocacy </w:t>
      </w:r>
      <w:r w:rsidR="00B6364A">
        <w:rPr>
          <w:rFonts w:ascii="Fira Sans" w:hAnsi="Fira Sans"/>
          <w:sz w:val="24"/>
          <w:szCs w:val="24"/>
        </w:rPr>
        <w:t>Support for</w:t>
      </w:r>
      <w:r w:rsidR="00E97C54" w:rsidRPr="00B15712">
        <w:rPr>
          <w:rFonts w:ascii="Fira Sans" w:hAnsi="Fira Sans"/>
          <w:sz w:val="24"/>
          <w:szCs w:val="24"/>
        </w:rPr>
        <w:t xml:space="preserve"> </w:t>
      </w:r>
      <w:r>
        <w:rPr>
          <w:rFonts w:ascii="Fira Sans" w:hAnsi="Fira Sans"/>
          <w:sz w:val="24"/>
          <w:szCs w:val="24"/>
        </w:rPr>
        <w:t>CARE International’s</w:t>
      </w:r>
      <w:r w:rsidR="00E97C54" w:rsidRPr="00B15712">
        <w:rPr>
          <w:rFonts w:ascii="Fira Sans" w:hAnsi="Fira Sans"/>
          <w:sz w:val="24"/>
          <w:szCs w:val="24"/>
        </w:rPr>
        <w:t xml:space="preserve"> G</w:t>
      </w:r>
      <w:r>
        <w:rPr>
          <w:rFonts w:ascii="Fira Sans" w:hAnsi="Fira Sans"/>
          <w:sz w:val="24"/>
          <w:szCs w:val="24"/>
        </w:rPr>
        <w:t>ender-</w:t>
      </w:r>
      <w:r w:rsidR="00E97C54" w:rsidRPr="00B15712">
        <w:rPr>
          <w:rFonts w:ascii="Fira Sans" w:hAnsi="Fira Sans"/>
          <w:sz w:val="24"/>
          <w:szCs w:val="24"/>
        </w:rPr>
        <w:t>B</w:t>
      </w:r>
      <w:r>
        <w:rPr>
          <w:rFonts w:ascii="Fira Sans" w:hAnsi="Fira Sans"/>
          <w:sz w:val="24"/>
          <w:szCs w:val="24"/>
        </w:rPr>
        <w:t xml:space="preserve">ased </w:t>
      </w:r>
      <w:r w:rsidR="00E97C54" w:rsidRPr="00B15712">
        <w:rPr>
          <w:rFonts w:ascii="Fira Sans" w:hAnsi="Fira Sans"/>
          <w:sz w:val="24"/>
          <w:szCs w:val="24"/>
        </w:rPr>
        <w:t>V</w:t>
      </w:r>
      <w:r>
        <w:rPr>
          <w:rFonts w:ascii="Fira Sans" w:hAnsi="Fira Sans"/>
          <w:sz w:val="24"/>
          <w:szCs w:val="24"/>
        </w:rPr>
        <w:t xml:space="preserve">iolence </w:t>
      </w:r>
      <w:r w:rsidR="00E97C54" w:rsidRPr="00B15712">
        <w:rPr>
          <w:rFonts w:ascii="Fira Sans" w:hAnsi="Fira Sans"/>
          <w:sz w:val="24"/>
          <w:szCs w:val="24"/>
        </w:rPr>
        <w:t>i</w:t>
      </w:r>
      <w:r>
        <w:rPr>
          <w:rFonts w:ascii="Fira Sans" w:hAnsi="Fira Sans"/>
          <w:sz w:val="24"/>
          <w:szCs w:val="24"/>
        </w:rPr>
        <w:t xml:space="preserve">n </w:t>
      </w:r>
      <w:r w:rsidR="00E97C54" w:rsidRPr="00B15712">
        <w:rPr>
          <w:rFonts w:ascii="Fira Sans" w:hAnsi="Fira Sans"/>
          <w:sz w:val="24"/>
          <w:szCs w:val="24"/>
        </w:rPr>
        <w:t>E</w:t>
      </w:r>
      <w:r>
        <w:rPr>
          <w:rFonts w:ascii="Fira Sans" w:hAnsi="Fira Sans"/>
          <w:sz w:val="24"/>
          <w:szCs w:val="24"/>
        </w:rPr>
        <w:t>mergencies</w:t>
      </w:r>
      <w:r w:rsidR="00E97C54" w:rsidRPr="00B15712">
        <w:rPr>
          <w:rFonts w:ascii="Fira Sans" w:hAnsi="Fira Sans"/>
          <w:sz w:val="24"/>
          <w:szCs w:val="24"/>
        </w:rPr>
        <w:t xml:space="preserve"> </w:t>
      </w:r>
      <w:r w:rsidR="00B6364A">
        <w:rPr>
          <w:rFonts w:ascii="Fira Sans" w:hAnsi="Fira Sans"/>
          <w:sz w:val="24"/>
          <w:szCs w:val="24"/>
        </w:rPr>
        <w:t>Programming</w:t>
      </w:r>
    </w:p>
    <w:p w14:paraId="77DFCDBE" w14:textId="77777777" w:rsidR="006F4F40" w:rsidRPr="00B15712" w:rsidRDefault="006F4F40" w:rsidP="006F4F40">
      <w:pPr>
        <w:spacing w:after="0"/>
        <w:rPr>
          <w:rFonts w:ascii="Fira Sans" w:hAnsi="Fira Sans"/>
          <w:b/>
          <w:bCs/>
          <w:color w:val="ED7D31" w:themeColor="accent2"/>
          <w:sz w:val="24"/>
          <w:szCs w:val="24"/>
        </w:rPr>
      </w:pPr>
    </w:p>
    <w:p w14:paraId="660E575E" w14:textId="68FE1E5D" w:rsidR="001E41F5" w:rsidRPr="00B15712" w:rsidRDefault="001E41F5" w:rsidP="006F4F40">
      <w:pPr>
        <w:spacing w:after="0"/>
        <w:rPr>
          <w:rFonts w:ascii="Fira Sans" w:hAnsi="Fira Sans"/>
          <w:b/>
          <w:bCs/>
          <w:color w:val="ED7D31" w:themeColor="accent2"/>
        </w:rPr>
      </w:pPr>
      <w:r w:rsidRPr="00B15712">
        <w:rPr>
          <w:rFonts w:ascii="Fira Sans" w:hAnsi="Fira Sans"/>
          <w:b/>
          <w:bCs/>
          <w:color w:val="ED7D31" w:themeColor="accent2"/>
        </w:rPr>
        <w:t xml:space="preserve">Background:  </w:t>
      </w:r>
    </w:p>
    <w:p w14:paraId="07017847" w14:textId="4338E895" w:rsidR="00184395" w:rsidRPr="00184395" w:rsidRDefault="00E97C54" w:rsidP="00184395">
      <w:pPr>
        <w:jc w:val="both"/>
        <w:rPr>
          <w:rFonts w:ascii="Fira Sans" w:hAnsi="Fira Sans"/>
        </w:rPr>
      </w:pPr>
      <w:r w:rsidRPr="00B15712">
        <w:rPr>
          <w:rFonts w:ascii="Fira Sans" w:hAnsi="Fira Sans"/>
        </w:rPr>
        <w:t xml:space="preserve">Gender equality is the central organizing principle of CARE’s Vision 2030 and the heart of CARE’s programmatic and organizational ambitions and targets. Vision 2030 uses CARE’s Gender Equality Framework, which posits that gender equality can only be achieved through mutually enforcing efforts – by working on </w:t>
      </w:r>
      <w:r w:rsidRPr="00B15712">
        <w:rPr>
          <w:rFonts w:ascii="Fira Sans" w:hAnsi="Fira Sans"/>
          <w:b/>
          <w:bCs/>
        </w:rPr>
        <w:t>building the agency</w:t>
      </w:r>
      <w:r w:rsidRPr="00B15712">
        <w:rPr>
          <w:rFonts w:ascii="Fira Sans" w:hAnsi="Fira Sans"/>
        </w:rPr>
        <w:t xml:space="preserve"> of women and girls experiencing discrimination or marginalization, changing unequal power </w:t>
      </w:r>
      <w:r w:rsidRPr="00B15712">
        <w:rPr>
          <w:rFonts w:ascii="Fira Sans" w:hAnsi="Fira Sans"/>
          <w:b/>
          <w:bCs/>
        </w:rPr>
        <w:t>relations</w:t>
      </w:r>
      <w:r w:rsidRPr="00B15712">
        <w:rPr>
          <w:rFonts w:ascii="Fira Sans" w:hAnsi="Fira Sans"/>
        </w:rPr>
        <w:t xml:space="preserve">, and </w:t>
      </w:r>
      <w:r w:rsidRPr="00B15712">
        <w:rPr>
          <w:rFonts w:ascii="Fira Sans" w:hAnsi="Fira Sans"/>
          <w:b/>
          <w:bCs/>
        </w:rPr>
        <w:t>transforming structures</w:t>
      </w:r>
      <w:r w:rsidRPr="00B15712">
        <w:rPr>
          <w:rFonts w:ascii="Fira Sans" w:hAnsi="Fira Sans"/>
        </w:rPr>
        <w:t xml:space="preserve"> that prevent women and girls from fully realizing their rights or pursuing opportunities and resources.</w:t>
      </w:r>
    </w:p>
    <w:p w14:paraId="097CB7E7" w14:textId="77777777" w:rsidR="00184395" w:rsidRDefault="00184395" w:rsidP="00184395">
      <w:pPr>
        <w:spacing w:after="0"/>
        <w:jc w:val="both"/>
        <w:rPr>
          <w:rFonts w:ascii="Fira Sans" w:hAnsi="Fira Sans"/>
        </w:rPr>
      </w:pPr>
      <w:r w:rsidRPr="00184395">
        <w:rPr>
          <w:rFonts w:ascii="Fira Sans" w:hAnsi="Fira Sans"/>
        </w:rPr>
        <w:t>CARE Egypt Foundation (CEF) is an Egyptian, non-governmental organization harnessing the legacy of CARE International in Egypt since 1954 to fight poverty and improve livelihoods. CARE’s work in Egypt began in 1954 with the introduction of a nationwide school meals program. Since then, CARE has become actively involved in development programming particularly in Upper Egypt.</w:t>
      </w:r>
    </w:p>
    <w:p w14:paraId="107B8ED1" w14:textId="77777777" w:rsidR="00184395" w:rsidRDefault="00184395" w:rsidP="00184395">
      <w:pPr>
        <w:spacing w:after="0"/>
        <w:jc w:val="both"/>
        <w:rPr>
          <w:rFonts w:ascii="Fira Sans" w:hAnsi="Fira Sans"/>
        </w:rPr>
      </w:pPr>
    </w:p>
    <w:p w14:paraId="5E6FF9D5" w14:textId="193E9569" w:rsidR="00184395" w:rsidRPr="00184395" w:rsidRDefault="00184395" w:rsidP="00184395">
      <w:pPr>
        <w:spacing w:after="0"/>
        <w:jc w:val="both"/>
        <w:rPr>
          <w:rFonts w:ascii="Fira Sans" w:hAnsi="Fira Sans"/>
        </w:rPr>
      </w:pPr>
      <w:r w:rsidRPr="00184395">
        <w:rPr>
          <w:rFonts w:ascii="Fira Sans" w:hAnsi="Fira Sans"/>
        </w:rPr>
        <w:t>Vision 2030’s Gender Equality Impact Area Strategy (GEIAS) consists of three sub-areas: 1) Gender-based Violence in emergencies (</w:t>
      </w:r>
      <w:proofErr w:type="spellStart"/>
      <w:r w:rsidRPr="00184395">
        <w:rPr>
          <w:rFonts w:ascii="Fira Sans" w:hAnsi="Fira Sans"/>
        </w:rPr>
        <w:t>GBViE</w:t>
      </w:r>
      <w:proofErr w:type="spellEnd"/>
      <w:r w:rsidRPr="00184395">
        <w:rPr>
          <w:rFonts w:ascii="Fira Sans" w:hAnsi="Fira Sans"/>
        </w:rPr>
        <w:t>) and in Development, 2) Women’s Voice and Leadership (WVL) and, 3) Education. CARE Egypt Foundation leads CARE International’s GBV in emergencies’ (</w:t>
      </w:r>
      <w:proofErr w:type="spellStart"/>
      <w:r w:rsidRPr="00184395">
        <w:rPr>
          <w:rFonts w:ascii="Fira Sans" w:hAnsi="Fira Sans"/>
        </w:rPr>
        <w:t>GBViE</w:t>
      </w:r>
      <w:proofErr w:type="spellEnd"/>
      <w:r w:rsidRPr="00184395">
        <w:rPr>
          <w:rFonts w:ascii="Fira Sans" w:hAnsi="Fira Sans"/>
        </w:rPr>
        <w:t xml:space="preserve">) </w:t>
      </w:r>
      <w:r w:rsidR="00B6364A">
        <w:rPr>
          <w:rFonts w:ascii="Fira Sans" w:hAnsi="Fira Sans"/>
        </w:rPr>
        <w:t xml:space="preserve">global </w:t>
      </w:r>
      <w:r w:rsidR="006A5F55">
        <w:rPr>
          <w:rFonts w:ascii="Fira Sans" w:hAnsi="Fira Sans"/>
        </w:rPr>
        <w:t xml:space="preserve">thought leadership, learning, impact and advocacy </w:t>
      </w:r>
      <w:r w:rsidRPr="00184395">
        <w:rPr>
          <w:rFonts w:ascii="Fira Sans" w:hAnsi="Fira Sans"/>
        </w:rPr>
        <w:t>globally</w:t>
      </w:r>
      <w:r w:rsidR="006A5F55">
        <w:rPr>
          <w:rFonts w:ascii="Fira Sans" w:hAnsi="Fira Sans"/>
        </w:rPr>
        <w:t>.</w:t>
      </w:r>
      <w:r w:rsidRPr="00184395">
        <w:rPr>
          <w:rFonts w:ascii="Fira Sans" w:hAnsi="Fira Sans"/>
        </w:rPr>
        <w:t xml:space="preserve"> </w:t>
      </w:r>
    </w:p>
    <w:p w14:paraId="4A59D2D0" w14:textId="77777777" w:rsidR="00184395" w:rsidRPr="00184395" w:rsidRDefault="00184395" w:rsidP="00184395">
      <w:pPr>
        <w:spacing w:after="0"/>
        <w:jc w:val="both"/>
        <w:rPr>
          <w:rFonts w:ascii="Fira Sans" w:hAnsi="Fira Sans"/>
        </w:rPr>
      </w:pPr>
    </w:p>
    <w:p w14:paraId="5F6C99B4" w14:textId="2F0CBAB1" w:rsidR="006A5F55" w:rsidRDefault="00184395" w:rsidP="006A5F55">
      <w:pPr>
        <w:spacing w:after="0"/>
        <w:jc w:val="both"/>
        <w:rPr>
          <w:rFonts w:ascii="Fira Sans" w:hAnsi="Fira Sans"/>
        </w:rPr>
      </w:pPr>
      <w:r w:rsidRPr="00184395">
        <w:rPr>
          <w:rFonts w:ascii="Fira Sans" w:hAnsi="Fira Sans"/>
        </w:rPr>
        <w:t>CARE Egypt Foundation is looking to hire a</w:t>
      </w:r>
      <w:r w:rsidR="006A5F55">
        <w:rPr>
          <w:rFonts w:ascii="Fira Sans" w:hAnsi="Fira Sans"/>
        </w:rPr>
        <w:t>n Advocacy Consultant</w:t>
      </w:r>
      <w:r w:rsidRPr="00184395">
        <w:rPr>
          <w:rFonts w:ascii="Fira Sans" w:hAnsi="Fira Sans"/>
        </w:rPr>
        <w:t xml:space="preserve"> </w:t>
      </w:r>
      <w:r w:rsidR="006A5F55">
        <w:rPr>
          <w:rFonts w:ascii="Fira Sans" w:hAnsi="Fira Sans"/>
        </w:rPr>
        <w:t>will</w:t>
      </w:r>
      <w:r w:rsidR="006A5F55" w:rsidRPr="006A5F55">
        <w:rPr>
          <w:rFonts w:ascii="Fira Sans" w:hAnsi="Fira Sans"/>
        </w:rPr>
        <w:t xml:space="preserve"> provid</w:t>
      </w:r>
      <w:r w:rsidR="006A5F55">
        <w:rPr>
          <w:rFonts w:ascii="Fira Sans" w:hAnsi="Fira Sans"/>
        </w:rPr>
        <w:t>e</w:t>
      </w:r>
      <w:r w:rsidR="006A5F55" w:rsidRPr="006A5F55">
        <w:rPr>
          <w:rFonts w:ascii="Fira Sans" w:hAnsi="Fira Sans"/>
        </w:rPr>
        <w:t xml:space="preserve"> technical </w:t>
      </w:r>
      <w:r w:rsidR="006A5F55">
        <w:rPr>
          <w:rFonts w:ascii="Fira Sans" w:hAnsi="Fira Sans"/>
        </w:rPr>
        <w:t>assistance</w:t>
      </w:r>
      <w:r w:rsidR="006A5F55" w:rsidRPr="006A5F55">
        <w:rPr>
          <w:rFonts w:ascii="Fira Sans" w:hAnsi="Fira Sans"/>
        </w:rPr>
        <w:t xml:space="preserve"> and leadership to the </w:t>
      </w:r>
      <w:r w:rsidR="006A5F55">
        <w:rPr>
          <w:rFonts w:ascii="Fira Sans" w:hAnsi="Fira Sans"/>
        </w:rPr>
        <w:t xml:space="preserve">global </w:t>
      </w:r>
      <w:proofErr w:type="spellStart"/>
      <w:r w:rsidR="006A5F55">
        <w:rPr>
          <w:rFonts w:ascii="Fira Sans" w:hAnsi="Fira Sans"/>
        </w:rPr>
        <w:t>GBViE</w:t>
      </w:r>
      <w:proofErr w:type="spellEnd"/>
      <w:r w:rsidR="006A5F55" w:rsidRPr="006A5F55">
        <w:rPr>
          <w:rFonts w:ascii="Fira Sans" w:hAnsi="Fira Sans"/>
        </w:rPr>
        <w:t xml:space="preserve"> </w:t>
      </w:r>
      <w:r w:rsidR="006A5F55">
        <w:rPr>
          <w:rFonts w:ascii="Fira Sans" w:hAnsi="Fira Sans"/>
        </w:rPr>
        <w:t xml:space="preserve">priority area </w:t>
      </w:r>
      <w:r w:rsidR="006A5F55" w:rsidRPr="006A5F55">
        <w:rPr>
          <w:rFonts w:ascii="Fira Sans" w:hAnsi="Fira Sans"/>
        </w:rPr>
        <w:t xml:space="preserve">on advocacy. </w:t>
      </w:r>
      <w:r w:rsidR="006A5F55" w:rsidRPr="00184395">
        <w:rPr>
          <w:rFonts w:ascii="Fira Sans" w:hAnsi="Fira Sans"/>
        </w:rPr>
        <w:t xml:space="preserve">The role will support </w:t>
      </w:r>
      <w:r w:rsidR="006A5F55">
        <w:rPr>
          <w:rFonts w:ascii="Fira Sans" w:hAnsi="Fira Sans"/>
        </w:rPr>
        <w:t>CARE</w:t>
      </w:r>
      <w:r w:rsidR="00B6364A">
        <w:rPr>
          <w:rFonts w:ascii="Fira Sans" w:hAnsi="Fira Sans"/>
        </w:rPr>
        <w:t xml:space="preserve"> International</w:t>
      </w:r>
      <w:r w:rsidR="006A5F55">
        <w:rPr>
          <w:rFonts w:ascii="Fira Sans" w:hAnsi="Fira Sans"/>
        </w:rPr>
        <w:t xml:space="preserve">’s Global </w:t>
      </w:r>
      <w:proofErr w:type="spellStart"/>
      <w:r w:rsidR="006A5F55">
        <w:rPr>
          <w:rFonts w:ascii="Fira Sans" w:hAnsi="Fira Sans"/>
        </w:rPr>
        <w:t>GBViE</w:t>
      </w:r>
      <w:proofErr w:type="spellEnd"/>
      <w:r w:rsidR="006A5F55">
        <w:rPr>
          <w:rFonts w:ascii="Fira Sans" w:hAnsi="Fira Sans"/>
        </w:rPr>
        <w:t xml:space="preserve"> Coordinator </w:t>
      </w:r>
      <w:r w:rsidR="00B6364A">
        <w:rPr>
          <w:rFonts w:ascii="Fira Sans" w:hAnsi="Fira Sans"/>
        </w:rPr>
        <w:t xml:space="preserve">(based in Cairo, Egypt) </w:t>
      </w:r>
      <w:r w:rsidR="006A5F55">
        <w:rPr>
          <w:rFonts w:ascii="Fira Sans" w:hAnsi="Fira Sans"/>
        </w:rPr>
        <w:t xml:space="preserve">and CARE </w:t>
      </w:r>
      <w:r w:rsidR="00CA5A78">
        <w:rPr>
          <w:rFonts w:ascii="Fira Sans" w:hAnsi="Fira Sans"/>
        </w:rPr>
        <w:t xml:space="preserve">advocacy and </w:t>
      </w:r>
      <w:proofErr w:type="spellStart"/>
      <w:r w:rsidR="00CA5A78">
        <w:rPr>
          <w:rFonts w:ascii="Fira Sans" w:hAnsi="Fira Sans"/>
        </w:rPr>
        <w:t>GBViE</w:t>
      </w:r>
      <w:proofErr w:type="spellEnd"/>
      <w:r w:rsidR="00CA5A78">
        <w:rPr>
          <w:rFonts w:ascii="Fira Sans" w:hAnsi="Fira Sans"/>
        </w:rPr>
        <w:t xml:space="preserve"> </w:t>
      </w:r>
      <w:r w:rsidR="006A5F55" w:rsidRPr="00184395">
        <w:rPr>
          <w:rFonts w:ascii="Fira Sans" w:hAnsi="Fira Sans"/>
        </w:rPr>
        <w:t xml:space="preserve">colleagues </w:t>
      </w:r>
      <w:r w:rsidR="006A5F55">
        <w:rPr>
          <w:rFonts w:ascii="Fira Sans" w:hAnsi="Fira Sans"/>
        </w:rPr>
        <w:t xml:space="preserve">and partners </w:t>
      </w:r>
      <w:r w:rsidR="00B6364A">
        <w:rPr>
          <w:rFonts w:ascii="Fira Sans" w:hAnsi="Fira Sans"/>
        </w:rPr>
        <w:t xml:space="preserve">globally </w:t>
      </w:r>
      <w:r w:rsidR="006A5F55">
        <w:rPr>
          <w:rFonts w:ascii="Fira Sans" w:hAnsi="Fira Sans"/>
        </w:rPr>
        <w:t xml:space="preserve">establish a </w:t>
      </w:r>
      <w:proofErr w:type="spellStart"/>
      <w:r w:rsidR="00CA5A78">
        <w:rPr>
          <w:rFonts w:ascii="Fira Sans" w:hAnsi="Fira Sans"/>
        </w:rPr>
        <w:t>GBViE</w:t>
      </w:r>
      <w:proofErr w:type="spellEnd"/>
      <w:r w:rsidR="00CA5A78">
        <w:rPr>
          <w:rFonts w:ascii="Fira Sans" w:hAnsi="Fira Sans"/>
        </w:rPr>
        <w:t xml:space="preserve"> </w:t>
      </w:r>
      <w:r w:rsidR="006A5F55">
        <w:rPr>
          <w:rFonts w:ascii="Fira Sans" w:hAnsi="Fira Sans"/>
        </w:rPr>
        <w:t xml:space="preserve">advocacy </w:t>
      </w:r>
      <w:r w:rsidR="00CA5A78">
        <w:rPr>
          <w:rFonts w:ascii="Fira Sans" w:hAnsi="Fira Sans"/>
        </w:rPr>
        <w:t xml:space="preserve">strategy and </w:t>
      </w:r>
      <w:r w:rsidR="006A5F55">
        <w:rPr>
          <w:rFonts w:ascii="Fira Sans" w:hAnsi="Fira Sans"/>
        </w:rPr>
        <w:t xml:space="preserve">workplan and develop/adapt tools to </w:t>
      </w:r>
      <w:r w:rsidR="006A5F55" w:rsidRPr="00184395">
        <w:rPr>
          <w:rFonts w:ascii="Fira Sans" w:hAnsi="Fira Sans"/>
        </w:rPr>
        <w:t xml:space="preserve">learn, document and synthesize good </w:t>
      </w:r>
      <w:r w:rsidR="006A5F55">
        <w:rPr>
          <w:rFonts w:ascii="Fira Sans" w:hAnsi="Fira Sans"/>
        </w:rPr>
        <w:t xml:space="preserve">practices in </w:t>
      </w:r>
      <w:proofErr w:type="spellStart"/>
      <w:r w:rsidR="006A5F55">
        <w:rPr>
          <w:rFonts w:ascii="Fira Sans" w:hAnsi="Fira Sans"/>
        </w:rPr>
        <w:t>GBViE</w:t>
      </w:r>
      <w:proofErr w:type="spellEnd"/>
      <w:r w:rsidR="006A5F55">
        <w:rPr>
          <w:rFonts w:ascii="Fira Sans" w:hAnsi="Fira Sans"/>
        </w:rPr>
        <w:t xml:space="preserve"> advocacy</w:t>
      </w:r>
      <w:r w:rsidR="006A5F55" w:rsidRPr="00184395">
        <w:rPr>
          <w:rFonts w:ascii="Fira Sans" w:hAnsi="Fira Sans"/>
        </w:rPr>
        <w:t>.</w:t>
      </w:r>
      <w:r w:rsidR="006A5F55" w:rsidRPr="006A5F55">
        <w:rPr>
          <w:rFonts w:ascii="Fira Sans" w:hAnsi="Fira Sans"/>
        </w:rPr>
        <w:t xml:space="preserve"> </w:t>
      </w:r>
      <w:r w:rsidR="006A5F55" w:rsidRPr="00184395">
        <w:rPr>
          <w:rFonts w:ascii="Fira Sans" w:hAnsi="Fira Sans"/>
        </w:rPr>
        <w:t xml:space="preserve">The person in this role must be driven by curiosity and a desire to </w:t>
      </w:r>
      <w:r w:rsidR="006A5F55">
        <w:rPr>
          <w:rFonts w:ascii="Fira Sans" w:hAnsi="Fira Sans"/>
        </w:rPr>
        <w:t>lead</w:t>
      </w:r>
      <w:r w:rsidR="006A5F55" w:rsidRPr="00184395">
        <w:rPr>
          <w:rFonts w:ascii="Fira Sans" w:hAnsi="Fira Sans"/>
        </w:rPr>
        <w:t xml:space="preserve"> and improve our capacity to have an impact for a world where all people live in dignity and security.</w:t>
      </w:r>
    </w:p>
    <w:p w14:paraId="5B9623BE" w14:textId="77777777" w:rsidR="00184395" w:rsidRDefault="00184395" w:rsidP="006F252F">
      <w:pPr>
        <w:spacing w:after="0"/>
        <w:rPr>
          <w:rFonts w:ascii="Fira Sans" w:hAnsi="Fira Sans"/>
          <w:b/>
          <w:bCs/>
          <w:color w:val="ED7D31" w:themeColor="accent2"/>
        </w:rPr>
      </w:pPr>
    </w:p>
    <w:p w14:paraId="38A2C904" w14:textId="00ABD850" w:rsidR="00B15712" w:rsidRDefault="00645B58" w:rsidP="00CA5A78">
      <w:pPr>
        <w:spacing w:after="0"/>
        <w:rPr>
          <w:rFonts w:ascii="Fira Sans" w:hAnsi="Fira Sans"/>
          <w:color w:val="ED7D31" w:themeColor="accent2"/>
        </w:rPr>
      </w:pPr>
      <w:r w:rsidRPr="00B15712">
        <w:rPr>
          <w:rFonts w:ascii="Fira Sans" w:hAnsi="Fira Sans"/>
          <w:b/>
          <w:bCs/>
          <w:color w:val="ED7D31" w:themeColor="accent2"/>
        </w:rPr>
        <w:t>Objectives</w:t>
      </w:r>
      <w:r w:rsidR="001E41F5" w:rsidRPr="00B15712">
        <w:rPr>
          <w:rFonts w:ascii="Fira Sans" w:hAnsi="Fira Sans"/>
          <w:b/>
          <w:bCs/>
          <w:color w:val="ED7D31" w:themeColor="accent2"/>
        </w:rPr>
        <w:t>:</w:t>
      </w:r>
      <w:r w:rsidR="001E41F5" w:rsidRPr="00B15712">
        <w:rPr>
          <w:rFonts w:ascii="Fira Sans" w:hAnsi="Fira Sans"/>
          <w:color w:val="ED7D31" w:themeColor="accent2"/>
        </w:rPr>
        <w:t xml:space="preserve"> </w:t>
      </w:r>
    </w:p>
    <w:p w14:paraId="1546F0ED" w14:textId="75B137D9" w:rsidR="00CA5A78" w:rsidRDefault="00CA5A78" w:rsidP="00CA5A78">
      <w:pPr>
        <w:numPr>
          <w:ilvl w:val="0"/>
          <w:numId w:val="5"/>
        </w:numPr>
        <w:spacing w:after="0"/>
        <w:jc w:val="both"/>
        <w:rPr>
          <w:rFonts w:ascii="Fira Sans" w:hAnsi="Fira Sans"/>
          <w:lang w:val="en-GB"/>
        </w:rPr>
      </w:pPr>
      <w:r w:rsidRPr="00CA5A78">
        <w:rPr>
          <w:rFonts w:ascii="Fira Sans" w:hAnsi="Fira Sans"/>
          <w:lang w:val="en-GB"/>
        </w:rPr>
        <w:t xml:space="preserve">Strengthen CI capacity to coordinate and support nuanced and effective </w:t>
      </w:r>
      <w:r>
        <w:rPr>
          <w:rFonts w:ascii="Fira Sans" w:hAnsi="Fira Sans"/>
          <w:lang w:val="en-GB"/>
        </w:rPr>
        <w:t xml:space="preserve">global </w:t>
      </w:r>
      <w:proofErr w:type="spellStart"/>
      <w:r>
        <w:rPr>
          <w:rFonts w:ascii="Fira Sans" w:hAnsi="Fira Sans"/>
          <w:lang w:val="en-GB"/>
        </w:rPr>
        <w:t>GBViE</w:t>
      </w:r>
      <w:proofErr w:type="spellEnd"/>
      <w:r w:rsidRPr="00CA5A78">
        <w:rPr>
          <w:rFonts w:ascii="Fira Sans" w:hAnsi="Fira Sans"/>
          <w:lang w:val="en-GB"/>
        </w:rPr>
        <w:t xml:space="preserve"> advocacy es</w:t>
      </w:r>
      <w:r>
        <w:rPr>
          <w:rFonts w:ascii="Fira Sans" w:hAnsi="Fira Sans"/>
          <w:lang w:val="en-GB"/>
        </w:rPr>
        <w:t xml:space="preserve">pecially on key interagency platforms including the global GBV </w:t>
      </w:r>
      <w:proofErr w:type="spellStart"/>
      <w:r>
        <w:rPr>
          <w:rFonts w:ascii="Fira Sans" w:hAnsi="Fira Sans"/>
          <w:lang w:val="en-GB"/>
        </w:rPr>
        <w:t>AoR</w:t>
      </w:r>
      <w:proofErr w:type="spellEnd"/>
      <w:r>
        <w:rPr>
          <w:rFonts w:ascii="Fira Sans" w:hAnsi="Fira Sans"/>
          <w:lang w:val="en-GB"/>
        </w:rPr>
        <w:t xml:space="preserve"> and the Call to Action for the Protection from </w:t>
      </w:r>
      <w:proofErr w:type="spellStart"/>
      <w:r>
        <w:rPr>
          <w:rFonts w:ascii="Fira Sans" w:hAnsi="Fira Sans"/>
          <w:lang w:val="en-GB"/>
        </w:rPr>
        <w:t>GBViE</w:t>
      </w:r>
      <w:proofErr w:type="spellEnd"/>
      <w:r>
        <w:rPr>
          <w:rFonts w:ascii="Fira Sans" w:hAnsi="Fira Sans"/>
          <w:lang w:val="en-GB"/>
        </w:rPr>
        <w:t>;</w:t>
      </w:r>
    </w:p>
    <w:p w14:paraId="556F516D" w14:textId="7BB18FB8" w:rsidR="00CA5A78" w:rsidRDefault="00CA5A78" w:rsidP="00CA5A78">
      <w:pPr>
        <w:numPr>
          <w:ilvl w:val="0"/>
          <w:numId w:val="5"/>
        </w:numPr>
        <w:spacing w:after="0"/>
        <w:jc w:val="both"/>
        <w:rPr>
          <w:rFonts w:ascii="Fira Sans" w:hAnsi="Fira Sans"/>
          <w:lang w:val="en-GB"/>
        </w:rPr>
      </w:pPr>
      <w:r>
        <w:rPr>
          <w:rFonts w:ascii="Fira Sans" w:hAnsi="Fira Sans"/>
        </w:rPr>
        <w:t xml:space="preserve">Produce an </w:t>
      </w:r>
      <w:r w:rsidRPr="006A5F55">
        <w:rPr>
          <w:rFonts w:ascii="Fira Sans" w:hAnsi="Fira Sans"/>
        </w:rPr>
        <w:t xml:space="preserve">evidence-based </w:t>
      </w:r>
      <w:r>
        <w:rPr>
          <w:rFonts w:ascii="Fira Sans" w:hAnsi="Fira Sans"/>
        </w:rPr>
        <w:t xml:space="preserve">advocacy strategy and workplan </w:t>
      </w:r>
      <w:r w:rsidRPr="006A5F55">
        <w:rPr>
          <w:rFonts w:ascii="Fira Sans" w:hAnsi="Fira Sans"/>
        </w:rPr>
        <w:t>informed by CARE International’s reach and impact data and key sector opportunities and challenges</w:t>
      </w:r>
      <w:r>
        <w:rPr>
          <w:rFonts w:ascii="Fira Sans" w:hAnsi="Fira Sans"/>
        </w:rPr>
        <w:t xml:space="preserve"> in support of the Global </w:t>
      </w:r>
      <w:proofErr w:type="spellStart"/>
      <w:r>
        <w:rPr>
          <w:rFonts w:ascii="Fira Sans" w:hAnsi="Fira Sans"/>
        </w:rPr>
        <w:t>GBViE</w:t>
      </w:r>
      <w:proofErr w:type="spellEnd"/>
      <w:r>
        <w:rPr>
          <w:rFonts w:ascii="Fira Sans" w:hAnsi="Fira Sans"/>
        </w:rPr>
        <w:t xml:space="preserve"> Coordinator n</w:t>
      </w:r>
      <w:r w:rsidRPr="006A5F55">
        <w:rPr>
          <w:rFonts w:ascii="Fira Sans" w:hAnsi="Fira Sans"/>
        </w:rPr>
        <w:t>etwork</w:t>
      </w:r>
      <w:r>
        <w:rPr>
          <w:rFonts w:ascii="Fira Sans" w:hAnsi="Fira Sans"/>
        </w:rPr>
        <w:t>ing</w:t>
      </w:r>
      <w:r w:rsidRPr="006A5F55">
        <w:rPr>
          <w:rFonts w:ascii="Fira Sans" w:hAnsi="Fira Sans"/>
        </w:rPr>
        <w:t xml:space="preserve"> with </w:t>
      </w:r>
      <w:r>
        <w:rPr>
          <w:rFonts w:ascii="Fira Sans" w:hAnsi="Fira Sans"/>
        </w:rPr>
        <w:t>key governmental and interagency</w:t>
      </w:r>
      <w:r w:rsidRPr="006A5F55">
        <w:rPr>
          <w:rFonts w:ascii="Fira Sans" w:hAnsi="Fira Sans"/>
        </w:rPr>
        <w:t xml:space="preserve"> stakeholders at international </w:t>
      </w:r>
      <w:r>
        <w:rPr>
          <w:rFonts w:ascii="Fira Sans" w:hAnsi="Fira Sans"/>
        </w:rPr>
        <w:t xml:space="preserve">and monitor the implementation and progress on the workplan; and </w:t>
      </w:r>
    </w:p>
    <w:p w14:paraId="438DBC14" w14:textId="5D55C76C" w:rsidR="006A5F55" w:rsidRPr="00CA5A78" w:rsidRDefault="006A5F55" w:rsidP="00CA5A78">
      <w:pPr>
        <w:numPr>
          <w:ilvl w:val="0"/>
          <w:numId w:val="5"/>
        </w:numPr>
        <w:spacing w:after="0"/>
        <w:jc w:val="both"/>
        <w:rPr>
          <w:rFonts w:ascii="Fira Sans" w:hAnsi="Fira Sans"/>
          <w:lang w:val="en-GB"/>
        </w:rPr>
      </w:pPr>
      <w:r w:rsidRPr="00CA5A78">
        <w:rPr>
          <w:rFonts w:ascii="Fira Sans" w:hAnsi="Fira Sans"/>
        </w:rPr>
        <w:t xml:space="preserve">Strengthen the </w:t>
      </w:r>
      <w:r w:rsidR="00CA5A78">
        <w:rPr>
          <w:rFonts w:ascii="Fira Sans" w:hAnsi="Fira Sans"/>
        </w:rPr>
        <w:t xml:space="preserve">advocacy </w:t>
      </w:r>
      <w:r w:rsidRPr="00CA5A78">
        <w:rPr>
          <w:rFonts w:ascii="Fira Sans" w:hAnsi="Fira Sans"/>
        </w:rPr>
        <w:t>capacit</w:t>
      </w:r>
      <w:r w:rsidR="00CA5A78">
        <w:rPr>
          <w:rFonts w:ascii="Fira Sans" w:hAnsi="Fira Sans"/>
        </w:rPr>
        <w:t>y</w:t>
      </w:r>
      <w:r w:rsidRPr="00CA5A78">
        <w:rPr>
          <w:rFonts w:ascii="Fira Sans" w:hAnsi="Fira Sans"/>
        </w:rPr>
        <w:t xml:space="preserve"> of CARE </w:t>
      </w:r>
      <w:r w:rsidR="00CA5A78">
        <w:rPr>
          <w:rFonts w:ascii="Fira Sans" w:hAnsi="Fira Sans"/>
        </w:rPr>
        <w:t xml:space="preserve">staff </w:t>
      </w:r>
      <w:r w:rsidRPr="00CA5A78">
        <w:rPr>
          <w:rFonts w:ascii="Fira Sans" w:hAnsi="Fira Sans"/>
        </w:rPr>
        <w:t xml:space="preserve">and partners in support of their </w:t>
      </w:r>
      <w:proofErr w:type="spellStart"/>
      <w:r w:rsidR="00CA5A78">
        <w:rPr>
          <w:rFonts w:ascii="Fira Sans" w:hAnsi="Fira Sans"/>
        </w:rPr>
        <w:t>GBViE</w:t>
      </w:r>
      <w:proofErr w:type="spellEnd"/>
      <w:r w:rsidR="00CA5A78">
        <w:rPr>
          <w:rFonts w:ascii="Fira Sans" w:hAnsi="Fira Sans"/>
        </w:rPr>
        <w:t xml:space="preserve"> </w:t>
      </w:r>
      <w:r w:rsidRPr="00CA5A78">
        <w:rPr>
          <w:rFonts w:ascii="Fira Sans" w:hAnsi="Fira Sans"/>
        </w:rPr>
        <w:t>advocacy initiatives and actions</w:t>
      </w:r>
      <w:r w:rsidR="00CA5A78">
        <w:rPr>
          <w:rFonts w:ascii="Fira Sans" w:hAnsi="Fira Sans"/>
        </w:rPr>
        <w:t xml:space="preserve"> through d</w:t>
      </w:r>
      <w:r w:rsidR="00A1343D" w:rsidRPr="00CA5A78">
        <w:rPr>
          <w:rFonts w:ascii="Fira Sans" w:hAnsi="Fira Sans"/>
        </w:rPr>
        <w:t>evelop</w:t>
      </w:r>
      <w:r w:rsidR="00CA5A78">
        <w:rPr>
          <w:rFonts w:ascii="Fira Sans" w:hAnsi="Fira Sans"/>
        </w:rPr>
        <w:t>ing</w:t>
      </w:r>
      <w:r w:rsidRPr="00CA5A78">
        <w:rPr>
          <w:rFonts w:ascii="Fira Sans" w:hAnsi="Fira Sans"/>
        </w:rPr>
        <w:t xml:space="preserve"> </w:t>
      </w:r>
      <w:r w:rsidR="00CA5A78">
        <w:rPr>
          <w:rFonts w:ascii="Fira Sans" w:hAnsi="Fira Sans"/>
        </w:rPr>
        <w:t xml:space="preserve">position papers, </w:t>
      </w:r>
      <w:r w:rsidRPr="00CA5A78">
        <w:rPr>
          <w:rFonts w:ascii="Fira Sans" w:hAnsi="Fira Sans"/>
        </w:rPr>
        <w:t>external communication</w:t>
      </w:r>
      <w:r w:rsidR="00A1343D" w:rsidRPr="00CA5A78">
        <w:rPr>
          <w:rFonts w:ascii="Fira Sans" w:hAnsi="Fira Sans"/>
        </w:rPr>
        <w:t>,</w:t>
      </w:r>
      <w:r w:rsidR="00CA5A78">
        <w:rPr>
          <w:rFonts w:ascii="Fira Sans" w:hAnsi="Fira Sans"/>
        </w:rPr>
        <w:t xml:space="preserve"> training/webinars,</w:t>
      </w:r>
      <w:r w:rsidR="00A1343D" w:rsidRPr="00CA5A78">
        <w:rPr>
          <w:rFonts w:ascii="Fira Sans" w:hAnsi="Fira Sans"/>
        </w:rPr>
        <w:t xml:space="preserve"> advocacy messages</w:t>
      </w:r>
      <w:r w:rsidRPr="00CA5A78">
        <w:rPr>
          <w:rFonts w:ascii="Fira Sans" w:hAnsi="Fira Sans"/>
        </w:rPr>
        <w:t xml:space="preserve"> </w:t>
      </w:r>
      <w:r w:rsidR="00A1343D" w:rsidRPr="00CA5A78">
        <w:rPr>
          <w:rFonts w:ascii="Fira Sans" w:hAnsi="Fira Sans"/>
        </w:rPr>
        <w:t>for key campaigns, target audiences</w:t>
      </w:r>
      <w:r w:rsidR="000A0D46" w:rsidRPr="00CA5A78">
        <w:rPr>
          <w:rFonts w:ascii="Fira Sans" w:hAnsi="Fira Sans"/>
        </w:rPr>
        <w:t>,</w:t>
      </w:r>
      <w:r w:rsidR="00A1343D" w:rsidRPr="00CA5A78">
        <w:rPr>
          <w:rFonts w:ascii="Fira Sans" w:hAnsi="Fira Sans"/>
        </w:rPr>
        <w:t xml:space="preserve"> platforms, and</w:t>
      </w:r>
      <w:r w:rsidR="00CA5A78">
        <w:rPr>
          <w:rFonts w:ascii="Fira Sans" w:hAnsi="Fira Sans"/>
        </w:rPr>
        <w:t xml:space="preserve"> reports to increase</w:t>
      </w:r>
      <w:r w:rsidRPr="00CA5A78">
        <w:rPr>
          <w:rFonts w:ascii="Fira Sans" w:hAnsi="Fira Sans"/>
        </w:rPr>
        <w:t xml:space="preserve"> visibility of advocacy successes. </w:t>
      </w:r>
    </w:p>
    <w:p w14:paraId="3C8C2F44" w14:textId="13F8783A" w:rsidR="006F4F40" w:rsidRPr="00B15712" w:rsidRDefault="006F4F40" w:rsidP="006F4F40">
      <w:pPr>
        <w:spacing w:after="0"/>
        <w:rPr>
          <w:rFonts w:ascii="Fira Sans" w:hAnsi="Fira Sans"/>
          <w:b/>
          <w:bCs/>
          <w:color w:val="ED7D31" w:themeColor="accent2"/>
        </w:rPr>
      </w:pPr>
    </w:p>
    <w:p w14:paraId="35701E40" w14:textId="34DCE0C6" w:rsidR="001E41F5" w:rsidRPr="00B15712" w:rsidRDefault="00CA5A78" w:rsidP="006F4F40">
      <w:pPr>
        <w:spacing w:after="0"/>
        <w:rPr>
          <w:rFonts w:ascii="Fira Sans" w:hAnsi="Fira Sans"/>
          <w:b/>
          <w:bCs/>
          <w:color w:val="ED7D31" w:themeColor="accent2"/>
        </w:rPr>
      </w:pPr>
      <w:r>
        <w:rPr>
          <w:rFonts w:ascii="Fira Sans" w:hAnsi="Fira Sans"/>
          <w:b/>
          <w:bCs/>
          <w:color w:val="ED7D31" w:themeColor="accent2"/>
        </w:rPr>
        <w:t xml:space="preserve">Illustrative </w:t>
      </w:r>
      <w:r w:rsidR="001E41F5" w:rsidRPr="00B15712">
        <w:rPr>
          <w:rFonts w:ascii="Fira Sans" w:hAnsi="Fira Sans"/>
          <w:b/>
          <w:bCs/>
          <w:color w:val="ED7D31" w:themeColor="accent2"/>
        </w:rPr>
        <w:t xml:space="preserve">Deliverables: </w:t>
      </w:r>
    </w:p>
    <w:p w14:paraId="45BA7522" w14:textId="27658DD0" w:rsidR="00B6364A" w:rsidRDefault="00B6364A" w:rsidP="001F176F">
      <w:pPr>
        <w:pStyle w:val="ListParagraph"/>
        <w:numPr>
          <w:ilvl w:val="0"/>
          <w:numId w:val="6"/>
        </w:numPr>
        <w:spacing w:after="0"/>
        <w:ind w:left="360"/>
        <w:jc w:val="both"/>
        <w:rPr>
          <w:rFonts w:ascii="Fira Sans" w:hAnsi="Fira Sans"/>
        </w:rPr>
      </w:pPr>
      <w:r>
        <w:rPr>
          <w:rFonts w:ascii="Fira Sans" w:hAnsi="Fira Sans"/>
        </w:rPr>
        <w:lastRenderedPageBreak/>
        <w:t xml:space="preserve">Develop a global evidence-based </w:t>
      </w:r>
      <w:proofErr w:type="spellStart"/>
      <w:r>
        <w:rPr>
          <w:rFonts w:ascii="Fira Sans" w:hAnsi="Fira Sans"/>
        </w:rPr>
        <w:t>GBViE</w:t>
      </w:r>
      <w:proofErr w:type="spellEnd"/>
      <w:r>
        <w:rPr>
          <w:rFonts w:ascii="Fira Sans" w:hAnsi="Fira Sans"/>
        </w:rPr>
        <w:t xml:space="preserve"> strategy/workplan </w:t>
      </w:r>
      <w:r w:rsidR="001F176F">
        <w:rPr>
          <w:rFonts w:ascii="Fira Sans" w:hAnsi="Fira Sans"/>
        </w:rPr>
        <w:t xml:space="preserve">informed </w:t>
      </w:r>
      <w:r w:rsidR="001F176F" w:rsidRPr="001F176F">
        <w:rPr>
          <w:rFonts w:ascii="Fira Sans" w:hAnsi="Fira Sans"/>
        </w:rPr>
        <w:t xml:space="preserve">by CARE International’s </w:t>
      </w:r>
      <w:r w:rsidR="001F176F">
        <w:rPr>
          <w:rFonts w:ascii="Fira Sans" w:hAnsi="Fira Sans"/>
        </w:rPr>
        <w:t xml:space="preserve">advocacy roadmap and global positions, </w:t>
      </w:r>
      <w:r w:rsidR="001F176F" w:rsidRPr="001F176F">
        <w:rPr>
          <w:rFonts w:ascii="Fira Sans" w:hAnsi="Fira Sans"/>
        </w:rPr>
        <w:t xml:space="preserve">reach and impact data and key sector opportunities and challenges in support of the Global </w:t>
      </w:r>
      <w:proofErr w:type="spellStart"/>
      <w:r w:rsidR="001F176F" w:rsidRPr="001F176F">
        <w:rPr>
          <w:rFonts w:ascii="Fira Sans" w:hAnsi="Fira Sans"/>
        </w:rPr>
        <w:t>GBViE</w:t>
      </w:r>
      <w:proofErr w:type="spellEnd"/>
      <w:r w:rsidR="001F176F" w:rsidRPr="001F176F">
        <w:rPr>
          <w:rFonts w:ascii="Fira Sans" w:hAnsi="Fira Sans"/>
        </w:rPr>
        <w:t xml:space="preserve"> Coordinator networking with key governmental and interagency stakeholders at international level (including at the Global GBV </w:t>
      </w:r>
      <w:proofErr w:type="spellStart"/>
      <w:r w:rsidR="001F176F" w:rsidRPr="001F176F">
        <w:rPr>
          <w:rFonts w:ascii="Fira Sans" w:hAnsi="Fira Sans"/>
        </w:rPr>
        <w:t>AoR</w:t>
      </w:r>
      <w:proofErr w:type="spellEnd"/>
      <w:r w:rsidR="001F176F" w:rsidRPr="001F176F">
        <w:rPr>
          <w:rFonts w:ascii="Fira Sans" w:hAnsi="Fira Sans"/>
        </w:rPr>
        <w:t xml:space="preserve"> and the Call to Action for the Protection from </w:t>
      </w:r>
      <w:proofErr w:type="spellStart"/>
      <w:r w:rsidR="001F176F" w:rsidRPr="001F176F">
        <w:rPr>
          <w:rFonts w:ascii="Fira Sans" w:hAnsi="Fira Sans"/>
        </w:rPr>
        <w:t>GBViE</w:t>
      </w:r>
      <w:proofErr w:type="spellEnd"/>
      <w:r w:rsidR="001F176F" w:rsidRPr="001F176F">
        <w:rPr>
          <w:rFonts w:ascii="Fira Sans" w:hAnsi="Fira Sans"/>
        </w:rPr>
        <w:t>) and monitor the workplan implementation</w:t>
      </w:r>
    </w:p>
    <w:p w14:paraId="12C7ABD8" w14:textId="1A303052" w:rsidR="00CA5A78" w:rsidRPr="00CA5A78" w:rsidRDefault="00CA5A78" w:rsidP="001F176F">
      <w:pPr>
        <w:pStyle w:val="ListParagraph"/>
        <w:numPr>
          <w:ilvl w:val="0"/>
          <w:numId w:val="6"/>
        </w:numPr>
        <w:spacing w:after="0"/>
        <w:ind w:left="360"/>
        <w:jc w:val="both"/>
        <w:rPr>
          <w:rFonts w:ascii="Fira Sans" w:hAnsi="Fira Sans"/>
        </w:rPr>
      </w:pPr>
      <w:r w:rsidRPr="00CA5A78">
        <w:rPr>
          <w:rFonts w:ascii="Fira Sans" w:hAnsi="Fira Sans"/>
        </w:rPr>
        <w:t xml:space="preserve">Monitoring the </w:t>
      </w:r>
      <w:r>
        <w:rPr>
          <w:rFonts w:ascii="Fira Sans" w:hAnsi="Fira Sans"/>
        </w:rPr>
        <w:t>CARE global data</w:t>
      </w:r>
      <w:r w:rsidRPr="00CA5A78">
        <w:rPr>
          <w:rFonts w:ascii="Fira Sans" w:hAnsi="Fira Sans"/>
        </w:rPr>
        <w:t xml:space="preserve"> and conducting the necessary analysis / gathering evidence to inform CARE’s advocacy on and about </w:t>
      </w:r>
      <w:proofErr w:type="spellStart"/>
      <w:r>
        <w:rPr>
          <w:rFonts w:ascii="Fira Sans" w:hAnsi="Fira Sans"/>
        </w:rPr>
        <w:t>GBViE</w:t>
      </w:r>
      <w:proofErr w:type="spellEnd"/>
    </w:p>
    <w:p w14:paraId="11182D80" w14:textId="71832939" w:rsidR="00CA5A78" w:rsidRPr="00CA5A78" w:rsidRDefault="00CA5A78" w:rsidP="001F176F">
      <w:pPr>
        <w:pStyle w:val="ListParagraph"/>
        <w:numPr>
          <w:ilvl w:val="0"/>
          <w:numId w:val="6"/>
        </w:numPr>
        <w:spacing w:after="0"/>
        <w:ind w:left="360"/>
        <w:jc w:val="both"/>
        <w:rPr>
          <w:rFonts w:ascii="Fira Sans" w:hAnsi="Fira Sans"/>
        </w:rPr>
      </w:pPr>
      <w:r w:rsidRPr="00CA5A78">
        <w:rPr>
          <w:rFonts w:ascii="Fira Sans" w:hAnsi="Fira Sans"/>
        </w:rPr>
        <w:t xml:space="preserve">Writing / regularly updating CARE’s advocacy messages </w:t>
      </w:r>
      <w:r w:rsidR="001F176F">
        <w:rPr>
          <w:rFonts w:ascii="Fira Sans" w:hAnsi="Fira Sans"/>
        </w:rPr>
        <w:t xml:space="preserve">and position papers </w:t>
      </w:r>
      <w:r w:rsidRPr="00CA5A78">
        <w:rPr>
          <w:rFonts w:ascii="Fira Sans" w:hAnsi="Fira Sans"/>
        </w:rPr>
        <w:t xml:space="preserve">on and about </w:t>
      </w:r>
      <w:proofErr w:type="spellStart"/>
      <w:r w:rsidR="00B6364A">
        <w:rPr>
          <w:rFonts w:ascii="Fira Sans" w:hAnsi="Fira Sans"/>
        </w:rPr>
        <w:t>GBViE</w:t>
      </w:r>
      <w:proofErr w:type="spellEnd"/>
      <w:r w:rsidR="00B6364A">
        <w:rPr>
          <w:rFonts w:ascii="Fira Sans" w:hAnsi="Fira Sans"/>
        </w:rPr>
        <w:t xml:space="preserve"> (tailored for various </w:t>
      </w:r>
      <w:proofErr w:type="spellStart"/>
      <w:r w:rsidR="00B6364A">
        <w:rPr>
          <w:rFonts w:ascii="Fira Sans" w:hAnsi="Fira Sans"/>
        </w:rPr>
        <w:t>GBViE</w:t>
      </w:r>
      <w:proofErr w:type="spellEnd"/>
      <w:r w:rsidR="00B6364A">
        <w:rPr>
          <w:rFonts w:ascii="Fira Sans" w:hAnsi="Fira Sans"/>
        </w:rPr>
        <w:t xml:space="preserve"> types/forms, audiences, events and purposes)</w:t>
      </w:r>
    </w:p>
    <w:p w14:paraId="67964B88" w14:textId="77777777" w:rsidR="00CA5A78" w:rsidRPr="00CA5A78" w:rsidRDefault="00CA5A78" w:rsidP="001F176F">
      <w:pPr>
        <w:pStyle w:val="ListParagraph"/>
        <w:numPr>
          <w:ilvl w:val="0"/>
          <w:numId w:val="6"/>
        </w:numPr>
        <w:spacing w:after="0"/>
        <w:ind w:left="360"/>
        <w:jc w:val="both"/>
        <w:rPr>
          <w:rFonts w:ascii="Fira Sans" w:hAnsi="Fira Sans"/>
        </w:rPr>
      </w:pPr>
      <w:r w:rsidRPr="00CA5A78">
        <w:rPr>
          <w:rFonts w:ascii="Fira Sans" w:hAnsi="Fira Sans"/>
        </w:rPr>
        <w:t>Coordinating advocacy with CARE colleagues and CARE members inside CARE and with relevant NGO colleagues and networks</w:t>
      </w:r>
    </w:p>
    <w:p w14:paraId="0BDC9DEA" w14:textId="6E60B929" w:rsidR="00CA5A78" w:rsidRDefault="00CA5A78" w:rsidP="001F176F">
      <w:pPr>
        <w:pStyle w:val="ListParagraph"/>
        <w:numPr>
          <w:ilvl w:val="0"/>
          <w:numId w:val="6"/>
        </w:numPr>
        <w:spacing w:after="0"/>
        <w:ind w:left="360"/>
        <w:jc w:val="both"/>
        <w:rPr>
          <w:rFonts w:ascii="Fira Sans" w:hAnsi="Fira Sans"/>
        </w:rPr>
      </w:pPr>
      <w:r w:rsidRPr="00CA5A78">
        <w:rPr>
          <w:rFonts w:ascii="Fira Sans" w:hAnsi="Fira Sans"/>
        </w:rPr>
        <w:t xml:space="preserve">Supporting with the external engagement of UN member states, donors, UN agencies and other actors in </w:t>
      </w:r>
      <w:r w:rsidR="00B6364A">
        <w:rPr>
          <w:rFonts w:ascii="Fira Sans" w:hAnsi="Fira Sans"/>
        </w:rPr>
        <w:t xml:space="preserve">the global </w:t>
      </w:r>
      <w:proofErr w:type="spellStart"/>
      <w:r w:rsidR="00B6364A">
        <w:rPr>
          <w:rFonts w:ascii="Fira Sans" w:hAnsi="Fira Sans"/>
        </w:rPr>
        <w:t>GBViE</w:t>
      </w:r>
      <w:proofErr w:type="spellEnd"/>
      <w:r w:rsidR="00B6364A">
        <w:rPr>
          <w:rFonts w:ascii="Fira Sans" w:hAnsi="Fira Sans"/>
        </w:rPr>
        <w:t xml:space="preserve"> sector</w:t>
      </w:r>
      <w:r w:rsidRPr="00CA5A78">
        <w:rPr>
          <w:rFonts w:ascii="Fira Sans" w:hAnsi="Fira Sans"/>
        </w:rPr>
        <w:t xml:space="preserve"> </w:t>
      </w:r>
      <w:r w:rsidR="00B6364A">
        <w:rPr>
          <w:rFonts w:ascii="Fira Sans" w:hAnsi="Fira Sans"/>
        </w:rPr>
        <w:t xml:space="preserve">including reporting and representation at key interagency platforms (including the global GBV </w:t>
      </w:r>
      <w:proofErr w:type="spellStart"/>
      <w:r w:rsidR="00B6364A">
        <w:rPr>
          <w:rFonts w:ascii="Fira Sans" w:hAnsi="Fira Sans"/>
        </w:rPr>
        <w:t>AoR</w:t>
      </w:r>
      <w:proofErr w:type="spellEnd"/>
      <w:r w:rsidR="00B6364A">
        <w:rPr>
          <w:rFonts w:ascii="Fira Sans" w:hAnsi="Fira Sans"/>
        </w:rPr>
        <w:t xml:space="preserve"> and the Call to Action)</w:t>
      </w:r>
    </w:p>
    <w:p w14:paraId="0419935F" w14:textId="7DFE3315" w:rsidR="00B6364A" w:rsidRPr="00CA5A78" w:rsidRDefault="00B6364A" w:rsidP="001F176F">
      <w:pPr>
        <w:pStyle w:val="ListParagraph"/>
        <w:numPr>
          <w:ilvl w:val="0"/>
          <w:numId w:val="6"/>
        </w:numPr>
        <w:spacing w:after="0"/>
        <w:ind w:left="360"/>
        <w:jc w:val="both"/>
        <w:rPr>
          <w:rFonts w:ascii="Fira Sans" w:hAnsi="Fira Sans"/>
        </w:rPr>
      </w:pPr>
      <w:r>
        <w:rPr>
          <w:rFonts w:ascii="Fira Sans" w:hAnsi="Fira Sans"/>
        </w:rPr>
        <w:t>Strengthening capacity of CARE staff and partners through trainings, webinars and other relevant knowledge products</w:t>
      </w:r>
    </w:p>
    <w:p w14:paraId="4597564A" w14:textId="77777777" w:rsidR="006F4F40" w:rsidRPr="00B15712" w:rsidRDefault="006F4F40" w:rsidP="00CA5A78">
      <w:pPr>
        <w:spacing w:after="0"/>
        <w:rPr>
          <w:rFonts w:ascii="Fira Sans" w:hAnsi="Fira Sans"/>
          <w:b/>
          <w:bCs/>
          <w:color w:val="ED7D31" w:themeColor="accent2"/>
        </w:rPr>
      </w:pPr>
    </w:p>
    <w:p w14:paraId="12841BCC" w14:textId="77777777" w:rsidR="00645B58" w:rsidRPr="00B15712" w:rsidRDefault="00175659" w:rsidP="00645B58">
      <w:pPr>
        <w:spacing w:after="0"/>
        <w:rPr>
          <w:rFonts w:ascii="Fira Sans" w:hAnsi="Fira Sans"/>
          <w:color w:val="ED7D31" w:themeColor="accent2"/>
        </w:rPr>
      </w:pPr>
      <w:r w:rsidRPr="00B15712">
        <w:rPr>
          <w:rFonts w:ascii="Fira Sans" w:hAnsi="Fira Sans"/>
          <w:b/>
          <w:bCs/>
          <w:color w:val="ED7D31" w:themeColor="accent2"/>
        </w:rPr>
        <w:t>Timing</w:t>
      </w:r>
      <w:r w:rsidR="00645B58" w:rsidRPr="00B15712">
        <w:rPr>
          <w:rFonts w:ascii="Fira Sans" w:hAnsi="Fira Sans"/>
          <w:b/>
          <w:bCs/>
          <w:color w:val="ED7D31" w:themeColor="accent2"/>
        </w:rPr>
        <w:t xml:space="preserve"> and Compensation</w:t>
      </w:r>
      <w:r w:rsidRPr="00B15712">
        <w:rPr>
          <w:rFonts w:ascii="Fira Sans" w:hAnsi="Fira Sans"/>
          <w:b/>
          <w:bCs/>
          <w:color w:val="ED7D31" w:themeColor="accent2"/>
        </w:rPr>
        <w:t>:</w:t>
      </w:r>
      <w:r w:rsidRPr="00B15712">
        <w:rPr>
          <w:rFonts w:ascii="Fira Sans" w:hAnsi="Fira Sans"/>
          <w:color w:val="ED7D31" w:themeColor="accent2"/>
        </w:rPr>
        <w:t xml:space="preserve"> </w:t>
      </w:r>
    </w:p>
    <w:p w14:paraId="73DB0A04" w14:textId="67DB2BFE" w:rsidR="00B15712" w:rsidRPr="00B15712" w:rsidRDefault="0071683A" w:rsidP="00CA5A78">
      <w:pPr>
        <w:spacing w:after="0"/>
        <w:jc w:val="both"/>
        <w:rPr>
          <w:rFonts w:ascii="Fira Sans" w:hAnsi="Fira Sans"/>
        </w:rPr>
      </w:pPr>
      <w:r w:rsidRPr="00B15712">
        <w:rPr>
          <w:rFonts w:ascii="Fira Sans" w:hAnsi="Fira Sans"/>
        </w:rPr>
        <w:t xml:space="preserve">The consultancy will begin </w:t>
      </w:r>
      <w:r w:rsidR="00CA5A78">
        <w:rPr>
          <w:rFonts w:ascii="Fira Sans" w:hAnsi="Fira Sans"/>
        </w:rPr>
        <w:t>October</w:t>
      </w:r>
      <w:r w:rsidR="00B15712" w:rsidRPr="00B15712">
        <w:rPr>
          <w:rFonts w:ascii="Fira Sans" w:hAnsi="Fira Sans"/>
        </w:rPr>
        <w:t xml:space="preserve"> </w:t>
      </w:r>
      <w:r w:rsidR="00CA5A78">
        <w:rPr>
          <w:rFonts w:ascii="Fira Sans" w:hAnsi="Fira Sans"/>
        </w:rPr>
        <w:t xml:space="preserve">2023 </w:t>
      </w:r>
      <w:r w:rsidRPr="00B15712">
        <w:rPr>
          <w:rFonts w:ascii="Fira Sans" w:hAnsi="Fira Sans"/>
        </w:rPr>
        <w:t xml:space="preserve">and continue until </w:t>
      </w:r>
      <w:r w:rsidR="00D77A31">
        <w:rPr>
          <w:rFonts w:ascii="Fira Sans" w:hAnsi="Fira Sans"/>
        </w:rPr>
        <w:t>June</w:t>
      </w:r>
      <w:r w:rsidR="00CA5A78">
        <w:rPr>
          <w:rFonts w:ascii="Fira Sans" w:hAnsi="Fira Sans"/>
        </w:rPr>
        <w:t xml:space="preserve"> 2024 </w:t>
      </w:r>
      <w:r w:rsidRPr="00B15712">
        <w:rPr>
          <w:rFonts w:ascii="Fira Sans" w:hAnsi="Fira Sans"/>
        </w:rPr>
        <w:t xml:space="preserve">for </w:t>
      </w:r>
      <w:r w:rsidR="00D77A31">
        <w:rPr>
          <w:rFonts w:ascii="Fira Sans" w:hAnsi="Fira Sans"/>
        </w:rPr>
        <w:t>8</w:t>
      </w:r>
      <w:r w:rsidR="00B15712" w:rsidRPr="00B15712">
        <w:rPr>
          <w:rFonts w:ascii="Fira Sans" w:hAnsi="Fira Sans"/>
        </w:rPr>
        <w:t xml:space="preserve"> month</w:t>
      </w:r>
      <w:r w:rsidRPr="00B15712">
        <w:rPr>
          <w:rFonts w:ascii="Fira Sans" w:hAnsi="Fira Sans"/>
        </w:rPr>
        <w:t xml:space="preserve">s. It is envisioned that the consultant will provide </w:t>
      </w:r>
      <w:r w:rsidR="00CA5A78">
        <w:rPr>
          <w:rFonts w:ascii="Fira Sans" w:hAnsi="Fira Sans"/>
        </w:rPr>
        <w:t>48</w:t>
      </w:r>
      <w:r w:rsidRPr="00B15712">
        <w:rPr>
          <w:rFonts w:ascii="Fira Sans" w:hAnsi="Fira Sans"/>
        </w:rPr>
        <w:t xml:space="preserve"> days of support over the project period to deliver on the above</w:t>
      </w:r>
      <w:r w:rsidR="00CA5A78">
        <w:rPr>
          <w:rFonts w:ascii="Fira Sans" w:hAnsi="Fira Sans"/>
        </w:rPr>
        <w:t>.</w:t>
      </w:r>
    </w:p>
    <w:p w14:paraId="491B0505" w14:textId="77777777" w:rsidR="0071683A" w:rsidRPr="00B15712" w:rsidRDefault="0071683A" w:rsidP="0071683A">
      <w:pPr>
        <w:spacing w:after="0"/>
        <w:rPr>
          <w:rFonts w:ascii="Fira Sans" w:hAnsi="Fira Sans"/>
        </w:rPr>
      </w:pPr>
    </w:p>
    <w:p w14:paraId="34EA6BCC" w14:textId="03680882" w:rsidR="0071683A" w:rsidRPr="00B15712" w:rsidRDefault="0071683A" w:rsidP="0071683A">
      <w:pPr>
        <w:spacing w:after="0"/>
        <w:rPr>
          <w:rFonts w:ascii="Fira Sans" w:hAnsi="Fira Sans"/>
          <w:b/>
          <w:bCs/>
          <w:color w:val="ED7D31" w:themeColor="accent2"/>
        </w:rPr>
      </w:pPr>
      <w:r w:rsidRPr="00B15712">
        <w:rPr>
          <w:rFonts w:ascii="Fira Sans" w:hAnsi="Fira Sans"/>
          <w:b/>
          <w:bCs/>
          <w:color w:val="ED7D31" w:themeColor="accent2"/>
        </w:rPr>
        <w:t>Payment Schedule:</w:t>
      </w:r>
    </w:p>
    <w:p w14:paraId="786B4C4C" w14:textId="73FBB70A" w:rsidR="0071683A" w:rsidRPr="00B15712" w:rsidRDefault="00B15712" w:rsidP="00B15712">
      <w:pPr>
        <w:numPr>
          <w:ilvl w:val="0"/>
          <w:numId w:val="3"/>
        </w:numPr>
        <w:spacing w:after="0"/>
        <w:rPr>
          <w:rFonts w:ascii="Fira Sans" w:hAnsi="Fira Sans"/>
        </w:rPr>
      </w:pPr>
      <w:r w:rsidRPr="00B15712">
        <w:rPr>
          <w:rFonts w:ascii="Fira Sans" w:hAnsi="Fira Sans"/>
        </w:rPr>
        <w:t>Payment against actual worked days</w:t>
      </w:r>
      <w:r w:rsidR="00CA5A78">
        <w:rPr>
          <w:rFonts w:ascii="Fira Sans" w:hAnsi="Fira Sans"/>
        </w:rPr>
        <w:t xml:space="preserve"> on a signed timesheet</w:t>
      </w:r>
      <w:r w:rsidRPr="00B15712">
        <w:rPr>
          <w:rFonts w:ascii="Fira Sans" w:hAnsi="Fira Sans"/>
        </w:rPr>
        <w:t xml:space="preserve"> will be made on a quarterly basis upon confirmation and approval by the </w:t>
      </w:r>
      <w:proofErr w:type="spellStart"/>
      <w:r w:rsidRPr="00B15712">
        <w:rPr>
          <w:rFonts w:ascii="Fira Sans" w:hAnsi="Fira Sans"/>
        </w:rPr>
        <w:t>GBViE</w:t>
      </w:r>
      <w:proofErr w:type="spellEnd"/>
      <w:r w:rsidRPr="00B15712">
        <w:rPr>
          <w:rFonts w:ascii="Fira Sans" w:hAnsi="Fira Sans"/>
        </w:rPr>
        <w:t xml:space="preserve"> Coordinator</w:t>
      </w:r>
      <w:r w:rsidR="0071683A" w:rsidRPr="00B15712">
        <w:rPr>
          <w:rFonts w:ascii="Fira Sans" w:hAnsi="Fira Sans"/>
        </w:rPr>
        <w:t>.</w:t>
      </w:r>
    </w:p>
    <w:p w14:paraId="65922EDC" w14:textId="341C9D44" w:rsidR="001E41F5" w:rsidRPr="00B15712" w:rsidRDefault="001E41F5" w:rsidP="006F4F40">
      <w:pPr>
        <w:spacing w:after="0"/>
        <w:rPr>
          <w:rFonts w:ascii="Fira Sans" w:hAnsi="Fira Sans"/>
        </w:rPr>
      </w:pPr>
    </w:p>
    <w:p w14:paraId="6113249A" w14:textId="5F12E5C2" w:rsidR="001E41F5" w:rsidRPr="00B15712" w:rsidRDefault="001E41F5" w:rsidP="006F4F40">
      <w:pPr>
        <w:spacing w:after="0"/>
        <w:rPr>
          <w:rFonts w:ascii="Fira Sans" w:hAnsi="Fira Sans"/>
          <w:b/>
          <w:bCs/>
          <w:color w:val="ED7D31" w:themeColor="accent2"/>
        </w:rPr>
      </w:pPr>
      <w:r w:rsidRPr="00B15712">
        <w:rPr>
          <w:rFonts w:ascii="Fira Sans" w:hAnsi="Fira Sans"/>
          <w:b/>
          <w:bCs/>
          <w:color w:val="ED7D31" w:themeColor="accent2"/>
        </w:rPr>
        <w:t>Qualificati</w:t>
      </w:r>
      <w:r w:rsidR="00B15712">
        <w:rPr>
          <w:rFonts w:ascii="Fira Sans" w:hAnsi="Fira Sans"/>
          <w:b/>
          <w:bCs/>
          <w:color w:val="ED7D31" w:themeColor="accent2"/>
        </w:rPr>
        <w:t>ons / E</w:t>
      </w:r>
      <w:r w:rsidRPr="00B15712">
        <w:rPr>
          <w:rFonts w:ascii="Fira Sans" w:hAnsi="Fira Sans"/>
          <w:b/>
          <w:bCs/>
          <w:color w:val="ED7D31" w:themeColor="accent2"/>
        </w:rPr>
        <w:t>xperience</w:t>
      </w:r>
    </w:p>
    <w:p w14:paraId="519CA439" w14:textId="10E799B6" w:rsidR="00B6364A" w:rsidRPr="00B6364A" w:rsidRDefault="00B6364A" w:rsidP="00B6364A">
      <w:pPr>
        <w:pStyle w:val="ListParagraph"/>
        <w:numPr>
          <w:ilvl w:val="0"/>
          <w:numId w:val="1"/>
        </w:numPr>
        <w:spacing w:after="0"/>
        <w:rPr>
          <w:rFonts w:ascii="Fira Sans" w:hAnsi="Fira Sans"/>
        </w:rPr>
      </w:pPr>
      <w:r w:rsidRPr="00B6364A">
        <w:rPr>
          <w:rFonts w:ascii="Fira Sans" w:hAnsi="Fira Sans"/>
        </w:rPr>
        <w:t>At minimum a Bachelors’ degree in a relevant field, ideally a Masters</w:t>
      </w:r>
    </w:p>
    <w:p w14:paraId="249D5EB9" w14:textId="512EA619" w:rsidR="00B6364A" w:rsidRPr="00B6364A" w:rsidRDefault="00B6364A" w:rsidP="00B6364A">
      <w:pPr>
        <w:pStyle w:val="ListParagraph"/>
        <w:numPr>
          <w:ilvl w:val="0"/>
          <w:numId w:val="1"/>
        </w:numPr>
        <w:spacing w:after="0"/>
        <w:rPr>
          <w:rFonts w:ascii="Fira Sans" w:hAnsi="Fira Sans"/>
        </w:rPr>
      </w:pPr>
      <w:r>
        <w:rPr>
          <w:rFonts w:ascii="Fira Sans" w:hAnsi="Fira Sans"/>
        </w:rPr>
        <w:t>7-10</w:t>
      </w:r>
      <w:r w:rsidRPr="00B6364A">
        <w:rPr>
          <w:rFonts w:ascii="Fira Sans" w:hAnsi="Fira Sans"/>
        </w:rPr>
        <w:t xml:space="preserve"> years of </w:t>
      </w:r>
      <w:r>
        <w:rPr>
          <w:rFonts w:ascii="Fira Sans" w:hAnsi="Fira Sans"/>
        </w:rPr>
        <w:t xml:space="preserve">GBV and/or </w:t>
      </w:r>
      <w:r w:rsidRPr="00B6364A">
        <w:rPr>
          <w:rFonts w:ascii="Fira Sans" w:hAnsi="Fira Sans"/>
        </w:rPr>
        <w:t>humanitarian program experience, of which a considerable amount should be practical experience in humanitarian advocacy, engaging with Inter Agency Standing Committee (IASC) structures, UN agencies, key donors and</w:t>
      </w:r>
      <w:r>
        <w:rPr>
          <w:rFonts w:ascii="Fira Sans" w:hAnsi="Fira Sans"/>
        </w:rPr>
        <w:t>/or</w:t>
      </w:r>
      <w:r w:rsidRPr="00B6364A">
        <w:rPr>
          <w:rFonts w:ascii="Fira Sans" w:hAnsi="Fira Sans"/>
        </w:rPr>
        <w:t xml:space="preserve"> member states</w:t>
      </w:r>
    </w:p>
    <w:p w14:paraId="1B833CF7" w14:textId="77777777" w:rsidR="00B6364A" w:rsidRPr="00B6364A" w:rsidRDefault="00B6364A" w:rsidP="00B6364A">
      <w:pPr>
        <w:pStyle w:val="ListParagraph"/>
        <w:numPr>
          <w:ilvl w:val="0"/>
          <w:numId w:val="1"/>
        </w:numPr>
        <w:spacing w:after="0"/>
        <w:rPr>
          <w:rFonts w:ascii="Fira Sans" w:hAnsi="Fira Sans"/>
        </w:rPr>
      </w:pPr>
      <w:r w:rsidRPr="00B6364A">
        <w:rPr>
          <w:rFonts w:ascii="Fira Sans" w:hAnsi="Fira Sans"/>
        </w:rPr>
        <w:t xml:space="preserve">Proven knowledge of relevant policy and legal frameworks (IHL, IRL, HRL) and of UN humanitarian coordination mechanisms (IASC) </w:t>
      </w:r>
    </w:p>
    <w:p w14:paraId="5F93BF13" w14:textId="53710310" w:rsidR="00B6364A" w:rsidRPr="00B6364A" w:rsidRDefault="00B6364A" w:rsidP="00B6364A">
      <w:pPr>
        <w:pStyle w:val="ListParagraph"/>
        <w:numPr>
          <w:ilvl w:val="0"/>
          <w:numId w:val="1"/>
        </w:numPr>
        <w:spacing w:after="0"/>
        <w:rPr>
          <w:rFonts w:ascii="Fira Sans" w:hAnsi="Fira Sans"/>
        </w:rPr>
      </w:pPr>
      <w:r>
        <w:rPr>
          <w:rFonts w:ascii="Fira Sans" w:hAnsi="Fira Sans"/>
        </w:rPr>
        <w:t>Feminist advocate with s</w:t>
      </w:r>
      <w:r w:rsidRPr="00B6364A">
        <w:rPr>
          <w:rFonts w:ascii="Fira Sans" w:hAnsi="Fira Sans"/>
        </w:rPr>
        <w:t>trong interest and personal commitment to CARE’s values, including gender equality and the empowerment of women and girls</w:t>
      </w:r>
    </w:p>
    <w:p w14:paraId="74682A35" w14:textId="0FAC49B1" w:rsidR="00CA5A78" w:rsidRPr="00B15712" w:rsidRDefault="00CA5A78" w:rsidP="00CA5A78">
      <w:pPr>
        <w:pStyle w:val="ListParagraph"/>
        <w:numPr>
          <w:ilvl w:val="0"/>
          <w:numId w:val="1"/>
        </w:numPr>
        <w:spacing w:after="0"/>
        <w:rPr>
          <w:rFonts w:ascii="Fira Sans" w:hAnsi="Fira Sans"/>
        </w:rPr>
      </w:pPr>
      <w:r w:rsidRPr="00B15712">
        <w:rPr>
          <w:rFonts w:ascii="Fira Sans" w:hAnsi="Fira Sans"/>
        </w:rPr>
        <w:t xml:space="preserve">Strong technical understanding of gender equality </w:t>
      </w:r>
      <w:r>
        <w:rPr>
          <w:rFonts w:ascii="Fira Sans" w:hAnsi="Fira Sans"/>
        </w:rPr>
        <w:t>programming</w:t>
      </w:r>
      <w:r w:rsidRPr="00B15712">
        <w:rPr>
          <w:rFonts w:ascii="Fira Sans" w:hAnsi="Fira Sans"/>
        </w:rPr>
        <w:t xml:space="preserve"> and knowledge </w:t>
      </w:r>
      <w:r>
        <w:rPr>
          <w:rFonts w:ascii="Fira Sans" w:hAnsi="Fira Sans"/>
        </w:rPr>
        <w:t xml:space="preserve">of key </w:t>
      </w:r>
      <w:proofErr w:type="spellStart"/>
      <w:r>
        <w:rPr>
          <w:rFonts w:ascii="Fira Sans" w:hAnsi="Fira Sans"/>
        </w:rPr>
        <w:t>GBViE</w:t>
      </w:r>
      <w:proofErr w:type="spellEnd"/>
      <w:r>
        <w:rPr>
          <w:rFonts w:ascii="Fira Sans" w:hAnsi="Fira Sans"/>
        </w:rPr>
        <w:t xml:space="preserve"> and advocacy</w:t>
      </w:r>
      <w:r w:rsidRPr="00B15712">
        <w:rPr>
          <w:rFonts w:ascii="Fira Sans" w:hAnsi="Fira Sans"/>
        </w:rPr>
        <w:t xml:space="preserve"> platforms</w:t>
      </w:r>
    </w:p>
    <w:p w14:paraId="12366BDD" w14:textId="049D5D18" w:rsidR="001E41F5" w:rsidRPr="00B15712" w:rsidRDefault="001E41F5" w:rsidP="006F4F40">
      <w:pPr>
        <w:pStyle w:val="ListParagraph"/>
        <w:numPr>
          <w:ilvl w:val="0"/>
          <w:numId w:val="1"/>
        </w:numPr>
        <w:spacing w:after="0"/>
        <w:rPr>
          <w:rFonts w:ascii="Fira Sans" w:hAnsi="Fira Sans"/>
        </w:rPr>
      </w:pPr>
      <w:r w:rsidRPr="00B15712">
        <w:rPr>
          <w:rFonts w:ascii="Fira Sans" w:hAnsi="Fira Sans"/>
        </w:rPr>
        <w:t xml:space="preserve">Excellent editor of English guidance, manuals or related curricula / learning type documents </w:t>
      </w:r>
    </w:p>
    <w:p w14:paraId="24090A7B" w14:textId="1ED18A62" w:rsidR="001E41F5" w:rsidRPr="00B15712" w:rsidRDefault="001E41F5" w:rsidP="006F4F40">
      <w:pPr>
        <w:pStyle w:val="ListParagraph"/>
        <w:numPr>
          <w:ilvl w:val="0"/>
          <w:numId w:val="1"/>
        </w:numPr>
        <w:spacing w:after="0"/>
        <w:rPr>
          <w:rFonts w:ascii="Fira Sans" w:hAnsi="Fira Sans"/>
        </w:rPr>
      </w:pPr>
      <w:r w:rsidRPr="00B15712">
        <w:rPr>
          <w:rFonts w:ascii="Fira Sans" w:hAnsi="Fira Sans"/>
        </w:rPr>
        <w:t xml:space="preserve">Ability to </w:t>
      </w:r>
      <w:r w:rsidR="00CA5A78">
        <w:rPr>
          <w:rFonts w:ascii="Fira Sans" w:hAnsi="Fira Sans"/>
        </w:rPr>
        <w:t xml:space="preserve">facilitate and </w:t>
      </w:r>
      <w:r w:rsidRPr="00B15712">
        <w:rPr>
          <w:rFonts w:ascii="Fira Sans" w:hAnsi="Fira Sans"/>
        </w:rPr>
        <w:t>explain complex concepts in a simple language</w:t>
      </w:r>
    </w:p>
    <w:p w14:paraId="0A74B55C" w14:textId="318F68B6" w:rsidR="00B6364A" w:rsidRPr="00B6364A" w:rsidRDefault="00B6364A" w:rsidP="00B6364A">
      <w:pPr>
        <w:pStyle w:val="ListParagraph"/>
        <w:numPr>
          <w:ilvl w:val="0"/>
          <w:numId w:val="1"/>
        </w:numPr>
        <w:spacing w:after="0"/>
        <w:rPr>
          <w:rFonts w:ascii="Fira Sans" w:hAnsi="Fira Sans"/>
        </w:rPr>
      </w:pPr>
      <w:r w:rsidRPr="00B6364A">
        <w:rPr>
          <w:rFonts w:ascii="Fira Sans" w:hAnsi="Fira Sans"/>
        </w:rPr>
        <w:t>Good research and analysis capacity</w:t>
      </w:r>
    </w:p>
    <w:p w14:paraId="62104F29" w14:textId="52B50413" w:rsidR="00175659" w:rsidRPr="00B15712" w:rsidRDefault="00175659" w:rsidP="00175659">
      <w:pPr>
        <w:rPr>
          <w:rFonts w:ascii="Fira Sans" w:hAnsi="Fira Sans"/>
        </w:rPr>
      </w:pPr>
    </w:p>
    <w:p w14:paraId="2736EA39" w14:textId="00C4479B" w:rsidR="00D23AB3" w:rsidRPr="00B15712" w:rsidRDefault="00D23AB3" w:rsidP="00175659">
      <w:pPr>
        <w:rPr>
          <w:rFonts w:ascii="Fira Sans" w:hAnsi="Fira Sans"/>
        </w:rPr>
      </w:pPr>
    </w:p>
    <w:sectPr w:rsidR="00D23AB3" w:rsidRPr="00B15712" w:rsidSect="00B1571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B648B"/>
    <w:multiLevelType w:val="hybridMultilevel"/>
    <w:tmpl w:val="1BD4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D3EAF"/>
    <w:multiLevelType w:val="hybridMultilevel"/>
    <w:tmpl w:val="0622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56045"/>
    <w:multiLevelType w:val="hybridMultilevel"/>
    <w:tmpl w:val="2602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914B8"/>
    <w:multiLevelType w:val="hybridMultilevel"/>
    <w:tmpl w:val="6558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A28CC"/>
    <w:multiLevelType w:val="hybridMultilevel"/>
    <w:tmpl w:val="E53C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4A5195"/>
    <w:multiLevelType w:val="hybridMultilevel"/>
    <w:tmpl w:val="04B6237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96953701">
    <w:abstractNumId w:val="1"/>
  </w:num>
  <w:num w:numId="2" w16cid:durableId="806362435">
    <w:abstractNumId w:val="0"/>
  </w:num>
  <w:num w:numId="3" w16cid:durableId="128134123">
    <w:abstractNumId w:val="4"/>
  </w:num>
  <w:num w:numId="4" w16cid:durableId="97213281">
    <w:abstractNumId w:val="3"/>
  </w:num>
  <w:num w:numId="5" w16cid:durableId="206182965">
    <w:abstractNumId w:val="5"/>
  </w:num>
  <w:num w:numId="6" w16cid:durableId="405802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1F5"/>
    <w:rsid w:val="00061A07"/>
    <w:rsid w:val="000A0D46"/>
    <w:rsid w:val="000C3467"/>
    <w:rsid w:val="000D7E1C"/>
    <w:rsid w:val="000E1962"/>
    <w:rsid w:val="00175659"/>
    <w:rsid w:val="00184395"/>
    <w:rsid w:val="001D4059"/>
    <w:rsid w:val="001E41F5"/>
    <w:rsid w:val="001F176F"/>
    <w:rsid w:val="00203D03"/>
    <w:rsid w:val="00413F6B"/>
    <w:rsid w:val="004F5674"/>
    <w:rsid w:val="0057798F"/>
    <w:rsid w:val="005F13DF"/>
    <w:rsid w:val="0063796E"/>
    <w:rsid w:val="00645B58"/>
    <w:rsid w:val="006A5F55"/>
    <w:rsid w:val="006F252F"/>
    <w:rsid w:val="006F4F40"/>
    <w:rsid w:val="0071683A"/>
    <w:rsid w:val="00735BD4"/>
    <w:rsid w:val="008402AC"/>
    <w:rsid w:val="008F641D"/>
    <w:rsid w:val="00A1343D"/>
    <w:rsid w:val="00A66BBB"/>
    <w:rsid w:val="00AE02F4"/>
    <w:rsid w:val="00B15712"/>
    <w:rsid w:val="00B3002C"/>
    <w:rsid w:val="00B6364A"/>
    <w:rsid w:val="00BB369A"/>
    <w:rsid w:val="00CA5A78"/>
    <w:rsid w:val="00D23AB3"/>
    <w:rsid w:val="00D77A31"/>
    <w:rsid w:val="00E97C54"/>
    <w:rsid w:val="00F267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D3059"/>
  <w15:docId w15:val="{25B3B0C1-E6C8-47A7-849E-577B9E73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1F5"/>
    <w:pPr>
      <w:ind w:left="720"/>
      <w:contextualSpacing/>
    </w:pPr>
  </w:style>
  <w:style w:type="character" w:styleId="Hyperlink">
    <w:name w:val="Hyperlink"/>
    <w:basedOn w:val="DefaultParagraphFont"/>
    <w:uiPriority w:val="99"/>
    <w:unhideWhenUsed/>
    <w:rsid w:val="00175659"/>
    <w:rPr>
      <w:color w:val="0563C1" w:themeColor="hyperlink"/>
      <w:u w:val="single"/>
    </w:rPr>
  </w:style>
  <w:style w:type="character" w:customStyle="1" w:styleId="UnresolvedMention1">
    <w:name w:val="Unresolved Mention1"/>
    <w:basedOn w:val="DefaultParagraphFont"/>
    <w:uiPriority w:val="99"/>
    <w:semiHidden/>
    <w:unhideWhenUsed/>
    <w:rsid w:val="00175659"/>
    <w:rPr>
      <w:color w:val="605E5C"/>
      <w:shd w:val="clear" w:color="auto" w:fill="E1DFDD"/>
    </w:rPr>
  </w:style>
  <w:style w:type="character" w:styleId="CommentReference">
    <w:name w:val="annotation reference"/>
    <w:basedOn w:val="DefaultParagraphFont"/>
    <w:uiPriority w:val="99"/>
    <w:semiHidden/>
    <w:unhideWhenUsed/>
    <w:rsid w:val="00203D03"/>
    <w:rPr>
      <w:sz w:val="16"/>
      <w:szCs w:val="16"/>
    </w:rPr>
  </w:style>
  <w:style w:type="paragraph" w:styleId="CommentText">
    <w:name w:val="annotation text"/>
    <w:basedOn w:val="Normal"/>
    <w:link w:val="CommentTextChar"/>
    <w:uiPriority w:val="99"/>
    <w:semiHidden/>
    <w:unhideWhenUsed/>
    <w:rsid w:val="00203D03"/>
    <w:pPr>
      <w:spacing w:line="240" w:lineRule="auto"/>
    </w:pPr>
    <w:rPr>
      <w:sz w:val="20"/>
      <w:szCs w:val="20"/>
    </w:rPr>
  </w:style>
  <w:style w:type="character" w:customStyle="1" w:styleId="CommentTextChar">
    <w:name w:val="Comment Text Char"/>
    <w:basedOn w:val="DefaultParagraphFont"/>
    <w:link w:val="CommentText"/>
    <w:uiPriority w:val="99"/>
    <w:semiHidden/>
    <w:rsid w:val="00203D03"/>
    <w:rPr>
      <w:sz w:val="20"/>
      <w:szCs w:val="20"/>
    </w:rPr>
  </w:style>
  <w:style w:type="paragraph" w:styleId="CommentSubject">
    <w:name w:val="annotation subject"/>
    <w:basedOn w:val="CommentText"/>
    <w:next w:val="CommentText"/>
    <w:link w:val="CommentSubjectChar"/>
    <w:uiPriority w:val="99"/>
    <w:semiHidden/>
    <w:unhideWhenUsed/>
    <w:rsid w:val="00203D03"/>
    <w:rPr>
      <w:b/>
      <w:bCs/>
    </w:rPr>
  </w:style>
  <w:style w:type="character" w:customStyle="1" w:styleId="CommentSubjectChar">
    <w:name w:val="Comment Subject Char"/>
    <w:basedOn w:val="CommentTextChar"/>
    <w:link w:val="CommentSubject"/>
    <w:uiPriority w:val="99"/>
    <w:semiHidden/>
    <w:rsid w:val="00203D03"/>
    <w:rPr>
      <w:b/>
      <w:bCs/>
      <w:sz w:val="20"/>
      <w:szCs w:val="20"/>
    </w:rPr>
  </w:style>
  <w:style w:type="paragraph" w:styleId="BalloonText">
    <w:name w:val="Balloon Text"/>
    <w:basedOn w:val="Normal"/>
    <w:link w:val="BalloonTextChar"/>
    <w:uiPriority w:val="99"/>
    <w:semiHidden/>
    <w:unhideWhenUsed/>
    <w:rsid w:val="00203D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D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D270528DE6DF4AA83BFA9A312F0598" ma:contentTypeVersion="13" ma:contentTypeDescription="Create a new document." ma:contentTypeScope="" ma:versionID="37d9b8e0190a5c585c5c765d89aca3ce">
  <xsd:schema xmlns:xsd="http://www.w3.org/2001/XMLSchema" xmlns:xs="http://www.w3.org/2001/XMLSchema" xmlns:p="http://schemas.microsoft.com/office/2006/metadata/properties" xmlns:ns3="456fbb4b-45c4-489c-aa5e-00eae3c88075" xmlns:ns4="e0e68f5c-1a7c-4f47-8b7d-815f5e229529" targetNamespace="http://schemas.microsoft.com/office/2006/metadata/properties" ma:root="true" ma:fieldsID="2baa5f05654f8bbeae18dda03a3e258c" ns3:_="" ns4:_="">
    <xsd:import namespace="456fbb4b-45c4-489c-aa5e-00eae3c88075"/>
    <xsd:import namespace="e0e68f5c-1a7c-4f47-8b7d-815f5e2295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bb4b-45c4-489c-aa5e-00eae3c88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68f5c-1a7c-4f47-8b7d-815f5e2295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970C47-BB51-437C-B8F0-5D344CEC7B44}">
  <ds:schemaRefs>
    <ds:schemaRef ds:uri="http://schemas.microsoft.com/sharepoint/v3/contenttype/forms"/>
  </ds:schemaRefs>
</ds:datastoreItem>
</file>

<file path=customXml/itemProps2.xml><?xml version="1.0" encoding="utf-8"?>
<ds:datastoreItem xmlns:ds="http://schemas.openxmlformats.org/officeDocument/2006/customXml" ds:itemID="{E0906F39-AE3B-4088-A34B-9B2C4A72C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fbb4b-45c4-489c-aa5e-00eae3c88075"/>
    <ds:schemaRef ds:uri="e0e68f5c-1a7c-4f47-8b7d-815f5e22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3A2E26-3C9A-409A-8F82-3E32CD2914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McIlvaine, Kassie</dc:creator>
  <cp:keywords/>
  <dc:description/>
  <cp:lastModifiedBy>Amira Taha</cp:lastModifiedBy>
  <cp:revision>2</cp:revision>
  <dcterms:created xsi:type="dcterms:W3CDTF">2023-09-13T12:30:00Z</dcterms:created>
  <dcterms:modified xsi:type="dcterms:W3CDTF">2023-09-13T12:30:00Z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0x01010080D270528DE6DF4AA83BFA9A312F0598</vt:lpwstr>
  </property>
</Properties>
</file>