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B0B8" w14:textId="77777777" w:rsidR="005C27F6" w:rsidRDefault="005C27F6">
      <w:pPr>
        <w:pStyle w:val="BodyA"/>
        <w:spacing w:line="276" w:lineRule="auto"/>
        <w:jc w:val="center"/>
        <w:rPr>
          <w:rFonts w:ascii="Calibri" w:hAnsi="Calibri"/>
        </w:rPr>
      </w:pPr>
    </w:p>
    <w:p w14:paraId="5B87323C" w14:textId="77777777" w:rsidR="005C27F6" w:rsidRDefault="00000000">
      <w:pPr>
        <w:pStyle w:val="BodyA"/>
        <w:spacing w:line="276" w:lineRule="auto"/>
        <w:jc w:val="center"/>
        <w:rPr>
          <w:rFonts w:ascii="Calibri" w:hAnsi="Calibri"/>
        </w:rPr>
      </w:pPr>
      <w:r>
        <w:rPr>
          <w:rFonts w:ascii="Calibri" w:hAnsi="Calibri"/>
          <w:noProof/>
        </w:rPr>
        <mc:AlternateContent>
          <mc:Choice Requires="wps">
            <w:drawing>
              <wp:anchor distT="0" distB="0" distL="0" distR="0" simplePos="0" relativeHeight="251657216" behindDoc="1" locked="0" layoutInCell="1" allowOverlap="1" wp14:anchorId="2BC030B4" wp14:editId="0719385E">
                <wp:simplePos x="0" y="0"/>
                <wp:positionH relativeFrom="column">
                  <wp:posOffset>-57785</wp:posOffset>
                </wp:positionH>
                <wp:positionV relativeFrom="line">
                  <wp:posOffset>2539</wp:posOffset>
                </wp:positionV>
                <wp:extent cx="5972175" cy="140970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5972175" cy="1409700"/>
                        </a:xfrm>
                        <a:prstGeom prst="rect">
                          <a:avLst/>
                        </a:prstGeom>
                        <a:solidFill>
                          <a:srgbClr val="FFFFFF"/>
                        </a:solidFill>
                        <a:ln w="25400" cap="flat">
                          <a:solidFill>
                            <a:srgbClr val="000000"/>
                          </a:solidFill>
                          <a:prstDash val="solid"/>
                          <a:round/>
                        </a:ln>
                        <a:effectLst/>
                      </wps:spPr>
                      <wps:bodyPr/>
                    </wps:wsp>
                  </a:graphicData>
                </a:graphic>
              </wp:anchor>
            </w:drawing>
          </mc:Choice>
          <mc:Fallback>
            <w:pict>
              <v:rect id="_x0000_s1026" style="visibility:visible;position:absolute;margin-left:-4.6pt;margin-top:0.2pt;width:470.2pt;height:111.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p>
    <w:p w14:paraId="6C9F1082" w14:textId="77777777" w:rsidR="005C27F6" w:rsidRDefault="00000000">
      <w:pPr>
        <w:pStyle w:val="BodyA"/>
        <w:spacing w:line="276" w:lineRule="auto"/>
        <w:jc w:val="center"/>
        <w:outlineLvl w:val="0"/>
        <w:rPr>
          <w:rFonts w:ascii="Calibri" w:eastAsia="Calibri" w:hAnsi="Calibri" w:cs="Calibri"/>
          <w:b/>
          <w:bCs/>
          <w:sz w:val="40"/>
          <w:szCs w:val="40"/>
        </w:rPr>
      </w:pPr>
      <w:r>
        <w:rPr>
          <w:rFonts w:ascii="Calibri" w:hAnsi="Calibri"/>
          <w:b/>
          <w:bCs/>
          <w:sz w:val="40"/>
          <w:szCs w:val="40"/>
        </w:rPr>
        <w:t>Video Advertisement and Media Buying</w:t>
      </w:r>
    </w:p>
    <w:p w14:paraId="2D493FE4" w14:textId="77777777" w:rsidR="005C27F6" w:rsidRDefault="00000000">
      <w:pPr>
        <w:pStyle w:val="BodyA"/>
        <w:spacing w:line="276" w:lineRule="auto"/>
        <w:ind w:right="267"/>
        <w:jc w:val="center"/>
        <w:rPr>
          <w:rFonts w:ascii="Calibri" w:eastAsia="Calibri" w:hAnsi="Calibri" w:cs="Calibri"/>
          <w:b/>
          <w:bCs/>
          <w:sz w:val="40"/>
          <w:szCs w:val="40"/>
        </w:rPr>
      </w:pPr>
      <w:r>
        <w:rPr>
          <w:rFonts w:ascii="Calibri" w:hAnsi="Calibri"/>
          <w:b/>
          <w:bCs/>
          <w:sz w:val="40"/>
          <w:szCs w:val="40"/>
        </w:rPr>
        <w:t>for “Creating a Supportive Learning Environment for Egyptian and Refugee Children" project</w:t>
      </w:r>
      <w:r>
        <w:rPr>
          <w:rFonts w:ascii="Calibri" w:hAnsi="Calibri"/>
          <w:b/>
          <w:bCs/>
          <w:sz w:val="40"/>
          <w:szCs w:val="40"/>
          <w:rtl/>
          <w:lang w:val="ar-SA"/>
        </w:rPr>
        <w:t>.</w:t>
      </w:r>
      <w:r>
        <w:rPr>
          <w:rFonts w:ascii="Calibri" w:hAnsi="Calibri"/>
          <w:b/>
          <w:bCs/>
          <w:sz w:val="40"/>
          <w:szCs w:val="40"/>
        </w:rPr>
        <w:t xml:space="preserve"> </w:t>
      </w:r>
    </w:p>
    <w:p w14:paraId="6E24E09F" w14:textId="77777777" w:rsidR="005C27F6" w:rsidRDefault="005C27F6">
      <w:pPr>
        <w:pStyle w:val="BodyA"/>
        <w:spacing w:line="276" w:lineRule="auto"/>
        <w:jc w:val="center"/>
        <w:rPr>
          <w:rFonts w:ascii="Calibri" w:eastAsia="Calibri" w:hAnsi="Calibri" w:cs="Calibri"/>
          <w:sz w:val="44"/>
          <w:szCs w:val="44"/>
        </w:rPr>
      </w:pPr>
    </w:p>
    <w:p w14:paraId="17CA28F4" w14:textId="77777777" w:rsidR="005C27F6" w:rsidRDefault="005C27F6">
      <w:pPr>
        <w:pStyle w:val="BodyA"/>
        <w:spacing w:line="276" w:lineRule="auto"/>
        <w:jc w:val="center"/>
        <w:rPr>
          <w:rFonts w:ascii="Calibri" w:eastAsia="Calibri" w:hAnsi="Calibri" w:cs="Calibri"/>
          <w:b/>
          <w:bCs/>
          <w:sz w:val="40"/>
          <w:szCs w:val="40"/>
        </w:rPr>
      </w:pPr>
    </w:p>
    <w:p w14:paraId="4191CF6A" w14:textId="77777777" w:rsidR="005C27F6" w:rsidRDefault="005C27F6">
      <w:pPr>
        <w:pStyle w:val="BodyA"/>
        <w:spacing w:line="276" w:lineRule="auto"/>
        <w:jc w:val="center"/>
        <w:rPr>
          <w:rFonts w:ascii="Calibri" w:eastAsia="Calibri" w:hAnsi="Calibri" w:cs="Calibri"/>
          <w:b/>
          <w:bCs/>
          <w:sz w:val="40"/>
          <w:szCs w:val="40"/>
        </w:rPr>
      </w:pPr>
    </w:p>
    <w:p w14:paraId="11CEE6E2" w14:textId="77777777" w:rsidR="005C27F6" w:rsidRDefault="005C27F6">
      <w:pPr>
        <w:pStyle w:val="BodyA"/>
        <w:spacing w:line="276" w:lineRule="auto"/>
        <w:jc w:val="center"/>
        <w:outlineLvl w:val="0"/>
        <w:rPr>
          <w:rFonts w:ascii="Calibri" w:eastAsia="Calibri" w:hAnsi="Calibri" w:cs="Calibri"/>
          <w:b/>
          <w:bCs/>
          <w:sz w:val="40"/>
          <w:szCs w:val="40"/>
        </w:rPr>
      </w:pPr>
    </w:p>
    <w:p w14:paraId="497C299E" w14:textId="77777777" w:rsidR="005C27F6" w:rsidRDefault="00000000">
      <w:pPr>
        <w:pStyle w:val="BodyA"/>
        <w:spacing w:line="276" w:lineRule="auto"/>
        <w:jc w:val="center"/>
        <w:outlineLvl w:val="0"/>
        <w:rPr>
          <w:rFonts w:ascii="Calibri" w:eastAsia="Calibri" w:hAnsi="Calibri" w:cs="Calibri"/>
          <w:b/>
          <w:bCs/>
          <w:sz w:val="40"/>
          <w:szCs w:val="40"/>
        </w:rPr>
      </w:pPr>
      <w:r>
        <w:rPr>
          <w:rFonts w:ascii="Calibri" w:hAnsi="Calibri"/>
          <w:b/>
          <w:bCs/>
          <w:sz w:val="40"/>
          <w:szCs w:val="40"/>
        </w:rPr>
        <w:t>Terms of Reference</w:t>
      </w:r>
    </w:p>
    <w:p w14:paraId="3B55711C" w14:textId="77777777" w:rsidR="005C27F6" w:rsidRDefault="00000000">
      <w:pPr>
        <w:pStyle w:val="BodyA"/>
        <w:spacing w:line="276" w:lineRule="auto"/>
        <w:jc w:val="center"/>
        <w:outlineLvl w:val="0"/>
        <w:rPr>
          <w:rFonts w:ascii="Calibri" w:eastAsia="Calibri" w:hAnsi="Calibri" w:cs="Calibri"/>
          <w:b/>
          <w:bCs/>
          <w:sz w:val="40"/>
          <w:szCs w:val="40"/>
        </w:rPr>
      </w:pPr>
      <w:r>
        <w:rPr>
          <w:rFonts w:ascii="Calibri" w:hAnsi="Calibri"/>
          <w:b/>
          <w:bCs/>
          <w:sz w:val="40"/>
          <w:szCs w:val="40"/>
        </w:rPr>
        <w:t xml:space="preserve"> </w:t>
      </w:r>
    </w:p>
    <w:p w14:paraId="57E1096D" w14:textId="77777777" w:rsidR="005C27F6" w:rsidRDefault="005C27F6">
      <w:pPr>
        <w:pStyle w:val="BodyA"/>
        <w:spacing w:line="276" w:lineRule="auto"/>
        <w:jc w:val="center"/>
        <w:outlineLvl w:val="0"/>
        <w:rPr>
          <w:rFonts w:ascii="Calibri" w:eastAsia="Calibri" w:hAnsi="Calibri" w:cs="Calibri"/>
          <w:b/>
          <w:bCs/>
          <w:sz w:val="40"/>
          <w:szCs w:val="40"/>
        </w:rPr>
      </w:pPr>
    </w:p>
    <w:p w14:paraId="6F3374A9" w14:textId="77777777" w:rsidR="005C27F6" w:rsidRDefault="005C27F6">
      <w:pPr>
        <w:pStyle w:val="BodyA"/>
        <w:spacing w:line="276" w:lineRule="auto"/>
        <w:jc w:val="center"/>
        <w:rPr>
          <w:rFonts w:ascii="Calibri" w:eastAsia="Calibri" w:hAnsi="Calibri" w:cs="Calibri"/>
          <w:b/>
          <w:bCs/>
          <w:sz w:val="40"/>
          <w:szCs w:val="40"/>
        </w:rPr>
      </w:pPr>
    </w:p>
    <w:p w14:paraId="240F5DF9" w14:textId="77777777" w:rsidR="005C27F6" w:rsidRDefault="005C27F6">
      <w:pPr>
        <w:pStyle w:val="BodyText3"/>
        <w:spacing w:line="276" w:lineRule="auto"/>
        <w:jc w:val="both"/>
        <w:rPr>
          <w:rFonts w:ascii="Calibri" w:eastAsia="Calibri" w:hAnsi="Calibri" w:cs="Calibri"/>
          <w:sz w:val="40"/>
          <w:szCs w:val="40"/>
        </w:rPr>
      </w:pPr>
    </w:p>
    <w:p w14:paraId="7C94E68E" w14:textId="77777777" w:rsidR="005C27F6" w:rsidRDefault="005C27F6">
      <w:pPr>
        <w:pStyle w:val="BodyText3"/>
        <w:spacing w:line="276" w:lineRule="auto"/>
        <w:jc w:val="both"/>
        <w:rPr>
          <w:rFonts w:ascii="Calibri" w:eastAsia="Calibri" w:hAnsi="Calibri" w:cs="Calibri"/>
          <w:sz w:val="40"/>
          <w:szCs w:val="40"/>
        </w:rPr>
      </w:pPr>
    </w:p>
    <w:p w14:paraId="775DD243" w14:textId="77777777" w:rsidR="005C27F6" w:rsidRDefault="005C27F6">
      <w:pPr>
        <w:pStyle w:val="BodyA"/>
        <w:spacing w:line="276" w:lineRule="auto"/>
        <w:jc w:val="center"/>
        <w:outlineLvl w:val="0"/>
        <w:rPr>
          <w:rFonts w:ascii="Calibri" w:eastAsia="Calibri" w:hAnsi="Calibri" w:cs="Calibri"/>
          <w:b/>
          <w:bCs/>
          <w:sz w:val="28"/>
          <w:szCs w:val="28"/>
        </w:rPr>
      </w:pPr>
    </w:p>
    <w:p w14:paraId="65585E22" w14:textId="77777777" w:rsidR="005C27F6" w:rsidRDefault="005C27F6">
      <w:pPr>
        <w:pStyle w:val="BodyA"/>
        <w:spacing w:line="276" w:lineRule="auto"/>
        <w:jc w:val="center"/>
        <w:outlineLvl w:val="0"/>
        <w:rPr>
          <w:rFonts w:ascii="Calibri" w:eastAsia="Calibri" w:hAnsi="Calibri" w:cs="Calibri"/>
          <w:b/>
          <w:bCs/>
          <w:sz w:val="28"/>
          <w:szCs w:val="28"/>
        </w:rPr>
      </w:pPr>
    </w:p>
    <w:p w14:paraId="0A2019B1" w14:textId="77777777" w:rsidR="005C27F6" w:rsidRDefault="005C27F6">
      <w:pPr>
        <w:pStyle w:val="BodyA"/>
        <w:spacing w:line="276" w:lineRule="auto"/>
        <w:jc w:val="center"/>
        <w:outlineLvl w:val="0"/>
        <w:rPr>
          <w:rFonts w:ascii="Calibri" w:eastAsia="Calibri" w:hAnsi="Calibri" w:cs="Calibri"/>
          <w:b/>
          <w:bCs/>
          <w:sz w:val="28"/>
          <w:szCs w:val="28"/>
        </w:rPr>
      </w:pPr>
    </w:p>
    <w:p w14:paraId="0C865EE4" w14:textId="77777777" w:rsidR="005C27F6" w:rsidRDefault="005C27F6">
      <w:pPr>
        <w:pStyle w:val="BodyA"/>
        <w:spacing w:line="276" w:lineRule="auto"/>
        <w:jc w:val="center"/>
        <w:outlineLvl w:val="0"/>
        <w:rPr>
          <w:rFonts w:ascii="Calibri" w:eastAsia="Calibri" w:hAnsi="Calibri" w:cs="Calibri"/>
          <w:b/>
          <w:bCs/>
          <w:sz w:val="28"/>
          <w:szCs w:val="28"/>
        </w:rPr>
      </w:pPr>
    </w:p>
    <w:p w14:paraId="19F2FE2A" w14:textId="77777777" w:rsidR="005C27F6" w:rsidRDefault="005C27F6">
      <w:pPr>
        <w:pStyle w:val="BodyA"/>
        <w:spacing w:line="276" w:lineRule="auto"/>
        <w:jc w:val="center"/>
        <w:outlineLvl w:val="0"/>
        <w:rPr>
          <w:rFonts w:ascii="Calibri" w:eastAsia="Calibri" w:hAnsi="Calibri" w:cs="Calibri"/>
          <w:b/>
          <w:bCs/>
          <w:sz w:val="28"/>
          <w:szCs w:val="28"/>
        </w:rPr>
      </w:pPr>
    </w:p>
    <w:p w14:paraId="1A0D409D" w14:textId="77777777" w:rsidR="005C27F6" w:rsidRDefault="005C27F6">
      <w:pPr>
        <w:pStyle w:val="BodyA"/>
        <w:spacing w:line="276" w:lineRule="auto"/>
        <w:jc w:val="center"/>
        <w:outlineLvl w:val="0"/>
        <w:rPr>
          <w:rFonts w:ascii="Calibri" w:eastAsia="Calibri" w:hAnsi="Calibri" w:cs="Calibri"/>
          <w:b/>
          <w:bCs/>
          <w:sz w:val="28"/>
          <w:szCs w:val="28"/>
        </w:rPr>
      </w:pPr>
    </w:p>
    <w:p w14:paraId="09749916" w14:textId="77777777" w:rsidR="005C27F6" w:rsidRDefault="005C27F6">
      <w:pPr>
        <w:pStyle w:val="BodyA"/>
        <w:spacing w:line="276" w:lineRule="auto"/>
        <w:jc w:val="center"/>
        <w:outlineLvl w:val="0"/>
        <w:rPr>
          <w:rFonts w:ascii="Calibri" w:eastAsia="Calibri" w:hAnsi="Calibri" w:cs="Calibri"/>
          <w:b/>
          <w:bCs/>
          <w:sz w:val="28"/>
          <w:szCs w:val="28"/>
        </w:rPr>
      </w:pPr>
    </w:p>
    <w:p w14:paraId="5921907F" w14:textId="77777777" w:rsidR="005C27F6" w:rsidRDefault="005C27F6">
      <w:pPr>
        <w:pStyle w:val="BodyA"/>
        <w:spacing w:line="276" w:lineRule="auto"/>
        <w:jc w:val="center"/>
        <w:outlineLvl w:val="0"/>
        <w:rPr>
          <w:rFonts w:ascii="Calibri" w:eastAsia="Calibri" w:hAnsi="Calibri" w:cs="Calibri"/>
          <w:b/>
          <w:bCs/>
          <w:sz w:val="28"/>
          <w:szCs w:val="28"/>
        </w:rPr>
      </w:pPr>
    </w:p>
    <w:p w14:paraId="77B1381E" w14:textId="77777777" w:rsidR="005C27F6" w:rsidRDefault="005C27F6">
      <w:pPr>
        <w:pStyle w:val="BodyA"/>
        <w:spacing w:line="276" w:lineRule="auto"/>
        <w:jc w:val="center"/>
        <w:rPr>
          <w:rFonts w:ascii="Calibri" w:eastAsia="Calibri" w:hAnsi="Calibri" w:cs="Calibri"/>
          <w:sz w:val="28"/>
          <w:szCs w:val="28"/>
        </w:rPr>
      </w:pPr>
    </w:p>
    <w:p w14:paraId="64C2CAE3" w14:textId="77777777" w:rsidR="005C27F6" w:rsidRDefault="005C27F6">
      <w:pPr>
        <w:pStyle w:val="BodyA"/>
        <w:spacing w:line="276" w:lineRule="auto"/>
        <w:rPr>
          <w:rFonts w:ascii="Calibri" w:eastAsia="Calibri" w:hAnsi="Calibri" w:cs="Calibri"/>
        </w:rPr>
      </w:pPr>
    </w:p>
    <w:p w14:paraId="1FEE4733" w14:textId="77777777" w:rsidR="005C27F6" w:rsidRDefault="005C27F6">
      <w:pPr>
        <w:pStyle w:val="BodyA"/>
        <w:spacing w:line="276" w:lineRule="auto"/>
        <w:rPr>
          <w:rFonts w:ascii="Calibri" w:eastAsia="Calibri" w:hAnsi="Calibri" w:cs="Calibri"/>
        </w:rPr>
      </w:pPr>
    </w:p>
    <w:p w14:paraId="132E361D" w14:textId="77777777" w:rsidR="005C27F6" w:rsidRDefault="005C27F6">
      <w:pPr>
        <w:pStyle w:val="BodyA"/>
        <w:spacing w:line="276" w:lineRule="auto"/>
        <w:rPr>
          <w:rFonts w:ascii="Calibri" w:eastAsia="Calibri" w:hAnsi="Calibri" w:cs="Calibri"/>
        </w:rPr>
      </w:pPr>
    </w:p>
    <w:p w14:paraId="6EDEAE0E" w14:textId="77777777" w:rsidR="005C27F6" w:rsidRDefault="005C27F6">
      <w:pPr>
        <w:pStyle w:val="BodyA"/>
        <w:spacing w:line="276" w:lineRule="auto"/>
        <w:rPr>
          <w:rFonts w:ascii="Calibri" w:eastAsia="Calibri" w:hAnsi="Calibri" w:cs="Calibri"/>
        </w:rPr>
      </w:pPr>
    </w:p>
    <w:p w14:paraId="6FC83FC7" w14:textId="77777777" w:rsidR="005C27F6" w:rsidRDefault="005C27F6">
      <w:pPr>
        <w:pStyle w:val="BodyA"/>
        <w:spacing w:line="276" w:lineRule="auto"/>
        <w:rPr>
          <w:rFonts w:ascii="Calibri" w:eastAsia="Calibri" w:hAnsi="Calibri" w:cs="Calibri"/>
        </w:rPr>
      </w:pPr>
    </w:p>
    <w:p w14:paraId="70439653" w14:textId="77777777" w:rsidR="005C27F6" w:rsidRDefault="005C27F6">
      <w:pPr>
        <w:pStyle w:val="BodyA"/>
        <w:spacing w:line="276" w:lineRule="auto"/>
        <w:rPr>
          <w:rFonts w:ascii="Calibri" w:eastAsia="Calibri" w:hAnsi="Calibri" w:cs="Calibri"/>
        </w:rPr>
      </w:pPr>
    </w:p>
    <w:p w14:paraId="6BEAD0AE" w14:textId="77777777" w:rsidR="005C27F6" w:rsidRDefault="005C27F6">
      <w:pPr>
        <w:pStyle w:val="BodyA"/>
        <w:spacing w:line="276" w:lineRule="auto"/>
        <w:rPr>
          <w:rFonts w:ascii="Calibri" w:eastAsia="Calibri" w:hAnsi="Calibri" w:cs="Calibri"/>
        </w:rPr>
      </w:pPr>
    </w:p>
    <w:p w14:paraId="2A549E05" w14:textId="77777777" w:rsidR="005C27F6" w:rsidRDefault="005C27F6">
      <w:pPr>
        <w:pStyle w:val="BodyA"/>
        <w:spacing w:line="276" w:lineRule="auto"/>
        <w:rPr>
          <w:rFonts w:ascii="Calibri" w:eastAsia="Calibri" w:hAnsi="Calibri" w:cs="Calibri"/>
        </w:rPr>
      </w:pPr>
    </w:p>
    <w:p w14:paraId="0B3EF492" w14:textId="77777777" w:rsidR="005C27F6" w:rsidRDefault="005C27F6">
      <w:pPr>
        <w:pStyle w:val="BodyA"/>
        <w:spacing w:line="276" w:lineRule="auto"/>
        <w:rPr>
          <w:rFonts w:ascii="Calibri" w:eastAsia="Calibri" w:hAnsi="Calibri" w:cs="Calibri"/>
        </w:rPr>
      </w:pPr>
    </w:p>
    <w:p w14:paraId="093934D9" w14:textId="77777777" w:rsidR="005C27F6" w:rsidRDefault="005C27F6">
      <w:pPr>
        <w:pStyle w:val="BodyA"/>
        <w:spacing w:line="276" w:lineRule="auto"/>
        <w:rPr>
          <w:rFonts w:ascii="Calibri" w:eastAsia="Calibri" w:hAnsi="Calibri" w:cs="Calibri"/>
        </w:rPr>
      </w:pPr>
    </w:p>
    <w:p w14:paraId="72AD17F6" w14:textId="77777777" w:rsidR="005C27F6" w:rsidRDefault="005C27F6">
      <w:pPr>
        <w:pStyle w:val="BodyA"/>
        <w:spacing w:line="276" w:lineRule="auto"/>
        <w:rPr>
          <w:rFonts w:ascii="Calibri" w:eastAsia="Calibri" w:hAnsi="Calibri" w:cs="Calibri"/>
        </w:rPr>
      </w:pPr>
    </w:p>
    <w:p w14:paraId="757D1BDE" w14:textId="77777777" w:rsidR="005C27F6" w:rsidRDefault="005C27F6">
      <w:pPr>
        <w:pStyle w:val="BodyA"/>
        <w:spacing w:line="276" w:lineRule="auto"/>
        <w:rPr>
          <w:rFonts w:ascii="Calibri" w:eastAsia="Calibri" w:hAnsi="Calibri" w:cs="Calibri"/>
        </w:rPr>
      </w:pPr>
    </w:p>
    <w:tbl>
      <w:tblPr>
        <w:tblW w:w="9212"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7"/>
        <w:gridCol w:w="7015"/>
      </w:tblGrid>
      <w:tr w:rsidR="005C27F6" w14:paraId="7EFE48A9" w14:textId="77777777">
        <w:trPr>
          <w:trHeight w:val="1048"/>
        </w:trPr>
        <w:tc>
          <w:tcPr>
            <w:tcW w:w="2197" w:type="dxa"/>
            <w:tcBorders>
              <w:top w:val="nil"/>
              <w:left w:val="nil"/>
              <w:bottom w:val="nil"/>
              <w:right w:val="nil"/>
            </w:tcBorders>
            <w:shd w:val="clear" w:color="auto" w:fill="FFFFFF"/>
            <w:tcMar>
              <w:top w:w="80" w:type="dxa"/>
              <w:left w:w="80" w:type="dxa"/>
              <w:bottom w:w="80" w:type="dxa"/>
              <w:right w:w="80" w:type="dxa"/>
            </w:tcMar>
          </w:tcPr>
          <w:p w14:paraId="5BA31C3E" w14:textId="77777777" w:rsidR="005C27F6" w:rsidRDefault="00000000">
            <w:pPr>
              <w:pStyle w:val="BodyB"/>
              <w:jc w:val="center"/>
            </w:pPr>
            <w:r>
              <w:rPr>
                <w:noProof/>
                <w:color w:val="FFFFFF"/>
                <w:u w:color="FFFFFF"/>
              </w:rPr>
              <w:drawing>
                <wp:inline distT="0" distB="0" distL="0" distR="0" wp14:anchorId="6D9432DB" wp14:editId="696FEB0D">
                  <wp:extent cx="1280668" cy="619628"/>
                  <wp:effectExtent l="0" t="0" r="0" b="0"/>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7"/>
                          <a:stretch>
                            <a:fillRect/>
                          </a:stretch>
                        </pic:blipFill>
                        <pic:spPr>
                          <a:xfrm>
                            <a:off x="0" y="0"/>
                            <a:ext cx="1280668" cy="619628"/>
                          </a:xfrm>
                          <a:prstGeom prst="rect">
                            <a:avLst/>
                          </a:prstGeom>
                          <a:ln w="12700" cap="flat">
                            <a:noFill/>
                            <a:miter lim="400000"/>
                          </a:ln>
                          <a:effectLst/>
                        </pic:spPr>
                      </pic:pic>
                    </a:graphicData>
                  </a:graphic>
                </wp:inline>
              </w:drawing>
            </w:r>
          </w:p>
        </w:tc>
        <w:tc>
          <w:tcPr>
            <w:tcW w:w="7015" w:type="dxa"/>
            <w:tcBorders>
              <w:top w:val="nil"/>
              <w:left w:val="nil"/>
              <w:bottom w:val="nil"/>
              <w:right w:val="nil"/>
            </w:tcBorders>
            <w:shd w:val="clear" w:color="auto" w:fill="auto"/>
            <w:tcMar>
              <w:top w:w="80" w:type="dxa"/>
              <w:left w:w="80" w:type="dxa"/>
              <w:bottom w:w="80" w:type="dxa"/>
              <w:right w:w="80" w:type="dxa"/>
            </w:tcMar>
            <w:vAlign w:val="center"/>
          </w:tcPr>
          <w:p w14:paraId="1B7F5576" w14:textId="77777777" w:rsidR="005C27F6" w:rsidRDefault="00000000">
            <w:pPr>
              <w:pStyle w:val="Title"/>
              <w:spacing w:line="276" w:lineRule="auto"/>
              <w:jc w:val="left"/>
            </w:pPr>
            <w:r>
              <w:rPr>
                <w:rFonts w:ascii="Calibri" w:hAnsi="Calibri"/>
                <w:sz w:val="40"/>
                <w:szCs w:val="40"/>
              </w:rPr>
              <w:t xml:space="preserve">     </w:t>
            </w:r>
          </w:p>
        </w:tc>
      </w:tr>
    </w:tbl>
    <w:p w14:paraId="7C366F75" w14:textId="77777777" w:rsidR="005C27F6" w:rsidRDefault="005C27F6">
      <w:pPr>
        <w:pStyle w:val="BodyA"/>
        <w:widowControl w:val="0"/>
        <w:ind w:left="432" w:hanging="432"/>
        <w:jc w:val="left"/>
        <w:rPr>
          <w:rFonts w:ascii="Calibri" w:eastAsia="Calibri" w:hAnsi="Calibri" w:cs="Calibri"/>
        </w:rPr>
      </w:pPr>
    </w:p>
    <w:p w14:paraId="4F5EC347" w14:textId="77777777" w:rsidR="005C27F6" w:rsidRDefault="005C27F6">
      <w:pPr>
        <w:pStyle w:val="BodyA"/>
        <w:spacing w:line="276" w:lineRule="auto"/>
        <w:rPr>
          <w:rFonts w:ascii="Calibri" w:eastAsia="Calibri" w:hAnsi="Calibri" w:cs="Calibri"/>
        </w:rPr>
      </w:pPr>
    </w:p>
    <w:p w14:paraId="01766AAA" w14:textId="77777777" w:rsidR="005C27F6" w:rsidRDefault="005C27F6">
      <w:pPr>
        <w:pStyle w:val="BodyA"/>
        <w:spacing w:line="276" w:lineRule="auto"/>
        <w:rPr>
          <w:rFonts w:ascii="Calibri" w:eastAsia="Calibri" w:hAnsi="Calibri" w:cs="Calibri"/>
        </w:rPr>
      </w:pPr>
    </w:p>
    <w:p w14:paraId="36E6B681" w14:textId="77777777" w:rsidR="005C27F6" w:rsidRDefault="00000000">
      <w:pPr>
        <w:pStyle w:val="BodyA"/>
        <w:spacing w:line="276" w:lineRule="auto"/>
        <w:jc w:val="left"/>
        <w:rPr>
          <w:rFonts w:ascii="Calibri" w:eastAsia="Calibri" w:hAnsi="Calibri" w:cs="Calibri"/>
          <w:b/>
          <w:bCs/>
          <w:sz w:val="28"/>
          <w:szCs w:val="28"/>
          <w:u w:val="single"/>
        </w:rPr>
      </w:pPr>
      <w:r>
        <w:rPr>
          <w:rFonts w:ascii="Calibri" w:hAnsi="Calibri"/>
          <w:b/>
          <w:bCs/>
          <w:sz w:val="28"/>
          <w:szCs w:val="28"/>
          <w:u w:val="single"/>
        </w:rPr>
        <w:t>CARE Egypt Foundation:</w:t>
      </w:r>
      <w:r>
        <w:rPr>
          <w:rFonts w:ascii="Calibri" w:eastAsia="Calibri" w:hAnsi="Calibri" w:cs="Calibri"/>
          <w:b/>
          <w:bCs/>
          <w:sz w:val="28"/>
          <w:szCs w:val="28"/>
          <w:u w:val="single"/>
        </w:rPr>
        <w:br/>
      </w:r>
    </w:p>
    <w:p w14:paraId="4BF435ED" w14:textId="77777777" w:rsidR="005C27F6" w:rsidRDefault="00000000">
      <w:pPr>
        <w:pStyle w:val="BodyA"/>
        <w:spacing w:line="276" w:lineRule="auto"/>
        <w:rPr>
          <w:rFonts w:ascii="Calibri" w:eastAsia="Calibri" w:hAnsi="Calibri" w:cs="Calibri"/>
          <w:sz w:val="22"/>
          <w:szCs w:val="22"/>
        </w:rPr>
      </w:pPr>
      <w:r>
        <w:rPr>
          <w:rFonts w:ascii="Calibri" w:hAnsi="Calibri"/>
          <w:sz w:val="22"/>
          <w:szCs w:val="22"/>
        </w:rPr>
        <w:t xml:space="preserve">CARE Egypt is operating in Egypt since 1954. Its programming aims to help communities living in poverty meet basic needs, improve their social positions and cope with their challenging environments in ways that are sustainable and empowering. </w:t>
      </w:r>
    </w:p>
    <w:p w14:paraId="72C599D7" w14:textId="77777777" w:rsidR="005C27F6" w:rsidRDefault="00000000">
      <w:pPr>
        <w:pStyle w:val="BodyA"/>
        <w:spacing w:line="276" w:lineRule="auto"/>
        <w:rPr>
          <w:rFonts w:ascii="Calibri" w:eastAsia="Calibri" w:hAnsi="Calibri" w:cs="Calibri"/>
          <w:sz w:val="22"/>
          <w:szCs w:val="22"/>
        </w:rPr>
      </w:pPr>
      <w:r>
        <w:rPr>
          <w:rFonts w:ascii="Calibri" w:hAnsi="Calibri"/>
          <w:sz w:val="22"/>
          <w:szCs w:val="22"/>
        </w:rPr>
        <w:t>Underpinning all of CARE Egypt</w:t>
      </w:r>
      <w:r>
        <w:rPr>
          <w:rFonts w:ascii="Arial Unicode MS" w:hAnsi="Arial Unicode MS"/>
          <w:sz w:val="22"/>
          <w:szCs w:val="22"/>
          <w:rtl/>
          <w:lang w:val="ar-SA"/>
        </w:rPr>
        <w:t>’</w:t>
      </w:r>
      <w:r>
        <w:rPr>
          <w:rFonts w:ascii="Calibri" w:hAnsi="Calibri"/>
          <w:sz w:val="22"/>
          <w:szCs w:val="22"/>
        </w:rPr>
        <w:t>s work is a commitment to strengthening local civil society, promoting human rights and addressing the underlying causes of poverty and injustice, such as poor governance, gender inequity, economic and social exclusion and conflict. CARE Egypt places special emphasis on investing in women and girls because its experience shows that their involvement invariably brings long-term benefits to families and communities. CARE Egypt focuses on four main programs: Women</w:t>
      </w:r>
      <w:r>
        <w:rPr>
          <w:rFonts w:ascii="Arial Unicode MS" w:hAnsi="Arial Unicode MS"/>
          <w:sz w:val="22"/>
          <w:szCs w:val="22"/>
          <w:rtl/>
          <w:lang w:val="ar-SA"/>
        </w:rPr>
        <w:t>’</w:t>
      </w:r>
      <w:r>
        <w:rPr>
          <w:rFonts w:ascii="Calibri" w:hAnsi="Calibri"/>
          <w:sz w:val="22"/>
          <w:szCs w:val="22"/>
        </w:rPr>
        <w:t>s Rights, Governance and Civic Engagement, Education, and Agriculture and Natural Resources</w:t>
      </w:r>
    </w:p>
    <w:p w14:paraId="21ABB7A8" w14:textId="77777777" w:rsidR="005C27F6" w:rsidRDefault="00000000">
      <w:pPr>
        <w:pStyle w:val="BodyA"/>
        <w:spacing w:line="276" w:lineRule="auto"/>
        <w:rPr>
          <w:rStyle w:val="Hyperlink0"/>
        </w:rPr>
      </w:pPr>
      <w:r>
        <w:rPr>
          <w:rFonts w:ascii="Calibri" w:hAnsi="Calibri"/>
          <w:b/>
          <w:bCs/>
          <w:sz w:val="22"/>
          <w:szCs w:val="22"/>
        </w:rPr>
        <w:t xml:space="preserve">For further information, please visit our website: </w:t>
      </w:r>
      <w:hyperlink r:id="rId8" w:history="1">
        <w:r>
          <w:rPr>
            <w:rStyle w:val="Hyperlink0"/>
          </w:rPr>
          <w:t>www.care.org.eg</w:t>
        </w:r>
      </w:hyperlink>
    </w:p>
    <w:p w14:paraId="53B166E5" w14:textId="77777777" w:rsidR="005C27F6" w:rsidRDefault="005C27F6">
      <w:pPr>
        <w:pStyle w:val="BodyA"/>
        <w:spacing w:line="276" w:lineRule="auto"/>
        <w:rPr>
          <w:rStyle w:val="None"/>
          <w:rFonts w:ascii="Calibri" w:eastAsia="Calibri" w:hAnsi="Calibri" w:cs="Calibri"/>
          <w:sz w:val="22"/>
          <w:szCs w:val="22"/>
        </w:rPr>
      </w:pPr>
    </w:p>
    <w:p w14:paraId="57C5483D" w14:textId="77777777" w:rsidR="005C27F6" w:rsidRDefault="005C27F6">
      <w:pPr>
        <w:pStyle w:val="BodyA"/>
        <w:rPr>
          <w:rStyle w:val="None"/>
          <w:rFonts w:ascii="Calibri" w:eastAsia="Calibri" w:hAnsi="Calibri" w:cs="Calibri"/>
        </w:rPr>
      </w:pPr>
    </w:p>
    <w:p w14:paraId="46713F53" w14:textId="77777777" w:rsidR="005C27F6" w:rsidRDefault="00000000">
      <w:pPr>
        <w:pStyle w:val="BodyA"/>
        <w:spacing w:line="276" w:lineRule="auto"/>
        <w:rPr>
          <w:rStyle w:val="None"/>
          <w:rFonts w:ascii="Calibri" w:eastAsia="Calibri" w:hAnsi="Calibri" w:cs="Calibri"/>
          <w:b/>
          <w:bCs/>
          <w:sz w:val="28"/>
          <w:szCs w:val="28"/>
          <w:u w:val="single"/>
        </w:rPr>
      </w:pPr>
      <w:r>
        <w:rPr>
          <w:rStyle w:val="None"/>
          <w:rFonts w:ascii="Calibri" w:hAnsi="Calibri"/>
          <w:b/>
          <w:bCs/>
          <w:sz w:val="28"/>
          <w:szCs w:val="28"/>
          <w:u w:val="single"/>
        </w:rPr>
        <w:t>Objective of the Assignment:</w:t>
      </w:r>
    </w:p>
    <w:p w14:paraId="019733F7" w14:textId="77777777" w:rsidR="005C27F6" w:rsidRDefault="005C27F6">
      <w:pPr>
        <w:pStyle w:val="BodyA"/>
        <w:spacing w:line="276" w:lineRule="auto"/>
        <w:rPr>
          <w:rStyle w:val="None"/>
          <w:rFonts w:ascii="Calibri" w:eastAsia="Calibri" w:hAnsi="Calibri" w:cs="Calibri"/>
          <w:b/>
          <w:bCs/>
          <w:sz w:val="28"/>
          <w:szCs w:val="28"/>
          <w:u w:val="single"/>
        </w:rPr>
      </w:pPr>
    </w:p>
    <w:p w14:paraId="20B131EC" w14:textId="77777777" w:rsidR="005C27F6" w:rsidRDefault="00000000">
      <w:pPr>
        <w:pStyle w:val="BodyA"/>
        <w:spacing w:line="276" w:lineRule="auto"/>
        <w:rPr>
          <w:rStyle w:val="None"/>
        </w:rPr>
      </w:pPr>
      <w:r>
        <w:rPr>
          <w:rStyle w:val="None"/>
          <w:rFonts w:ascii="Calibri" w:hAnsi="Calibri"/>
          <w:sz w:val="24"/>
          <w:szCs w:val="24"/>
        </w:rPr>
        <w:t>The purpose of this terms of reference is to hire a digital media agency to film a promotional video advertisement for the Learning Hubs that offer services for Egyptian and Non-Egyptian children.</w:t>
      </w:r>
    </w:p>
    <w:p w14:paraId="48D4DE23" w14:textId="77777777" w:rsidR="005C27F6" w:rsidRDefault="005C27F6">
      <w:pPr>
        <w:pStyle w:val="BodyA"/>
        <w:spacing w:line="276" w:lineRule="auto"/>
        <w:rPr>
          <w:rStyle w:val="None"/>
          <w:rFonts w:ascii="Calibri" w:eastAsia="Calibri" w:hAnsi="Calibri" w:cs="Calibri"/>
          <w:b/>
          <w:bCs/>
          <w:sz w:val="28"/>
          <w:szCs w:val="28"/>
          <w:u w:val="single"/>
        </w:rPr>
      </w:pPr>
    </w:p>
    <w:p w14:paraId="295ABAEC" w14:textId="77777777" w:rsidR="005C27F6" w:rsidRDefault="00000000">
      <w:pPr>
        <w:pStyle w:val="BodyA"/>
        <w:spacing w:line="276" w:lineRule="auto"/>
        <w:rPr>
          <w:rStyle w:val="None"/>
          <w:rFonts w:ascii="Calibri" w:eastAsia="Calibri" w:hAnsi="Calibri" w:cs="Calibri"/>
          <w:u w:val="single"/>
        </w:rPr>
      </w:pPr>
      <w:r>
        <w:rPr>
          <w:rStyle w:val="None"/>
          <w:rFonts w:ascii="Calibri" w:hAnsi="Calibri"/>
          <w:b/>
          <w:bCs/>
          <w:sz w:val="28"/>
          <w:szCs w:val="28"/>
          <w:u w:val="single"/>
        </w:rPr>
        <w:t>Scope of Work and Deliverables:</w:t>
      </w:r>
    </w:p>
    <w:p w14:paraId="18C1B592" w14:textId="77777777" w:rsidR="005C27F6" w:rsidRDefault="00000000">
      <w:pPr>
        <w:pStyle w:val="BodyText"/>
        <w:spacing w:line="276" w:lineRule="auto"/>
        <w:rPr>
          <w:rStyle w:val="None"/>
          <w:rFonts w:ascii="Calibri" w:eastAsia="Calibri" w:hAnsi="Calibri" w:cs="Calibri"/>
          <w:sz w:val="24"/>
          <w:szCs w:val="24"/>
        </w:rPr>
      </w:pPr>
      <w:r>
        <w:rPr>
          <w:rStyle w:val="None"/>
          <w:rFonts w:ascii="Calibri" w:hAnsi="Calibri"/>
          <w:sz w:val="24"/>
          <w:szCs w:val="24"/>
        </w:rPr>
        <w:t>The agency is expected to deliver:</w:t>
      </w:r>
    </w:p>
    <w:p w14:paraId="5A5F609A" w14:textId="77777777" w:rsidR="005C27F6" w:rsidRDefault="00000000">
      <w:pPr>
        <w:pStyle w:val="ListParagraph"/>
        <w:numPr>
          <w:ilvl w:val="0"/>
          <w:numId w:val="2"/>
        </w:numPr>
        <w:spacing w:line="276" w:lineRule="auto"/>
        <w:rPr>
          <w:rFonts w:ascii="Calibri" w:hAnsi="Calibri"/>
        </w:rPr>
      </w:pPr>
      <w:r>
        <w:rPr>
          <w:rStyle w:val="None"/>
          <w:rFonts w:ascii="Calibri" w:hAnsi="Calibri"/>
          <w:b/>
          <w:bCs/>
        </w:rPr>
        <w:t xml:space="preserve">One </w:t>
      </w:r>
      <w:proofErr w:type="gramStart"/>
      <w:r>
        <w:rPr>
          <w:rStyle w:val="None"/>
          <w:rFonts w:ascii="Calibri" w:hAnsi="Calibri"/>
          <w:b/>
          <w:bCs/>
        </w:rPr>
        <w:t>3-4 minute</w:t>
      </w:r>
      <w:proofErr w:type="gramEnd"/>
      <w:r>
        <w:rPr>
          <w:rStyle w:val="None"/>
          <w:rFonts w:ascii="Calibri" w:hAnsi="Calibri"/>
          <w:b/>
          <w:bCs/>
        </w:rPr>
        <w:t xml:space="preserve"> promotional video for the learning hubs and services provided.</w:t>
      </w:r>
    </w:p>
    <w:p w14:paraId="1809E77D" w14:textId="77777777" w:rsidR="005C27F6" w:rsidRDefault="00000000">
      <w:pPr>
        <w:pStyle w:val="ListParagraph"/>
        <w:numPr>
          <w:ilvl w:val="0"/>
          <w:numId w:val="2"/>
        </w:numPr>
        <w:spacing w:line="276" w:lineRule="auto"/>
        <w:rPr>
          <w:rFonts w:ascii="Calibri" w:hAnsi="Calibri"/>
        </w:rPr>
      </w:pPr>
      <w:r>
        <w:rPr>
          <w:rStyle w:val="None"/>
          <w:rFonts w:ascii="Calibri" w:hAnsi="Calibri"/>
          <w:b/>
          <w:bCs/>
        </w:rPr>
        <w:t>1-2 shooting days.</w:t>
      </w:r>
    </w:p>
    <w:p w14:paraId="4F025D55" w14:textId="77777777" w:rsidR="005C27F6" w:rsidRDefault="00000000">
      <w:pPr>
        <w:pStyle w:val="ListParagraph"/>
        <w:numPr>
          <w:ilvl w:val="0"/>
          <w:numId w:val="2"/>
        </w:numPr>
        <w:spacing w:line="276" w:lineRule="auto"/>
        <w:rPr>
          <w:rFonts w:ascii="Calibri" w:hAnsi="Calibri"/>
        </w:rPr>
      </w:pPr>
      <w:r>
        <w:rPr>
          <w:rStyle w:val="None"/>
          <w:rFonts w:ascii="Calibri" w:hAnsi="Calibri"/>
        </w:rPr>
        <w:t xml:space="preserve">Deliver final video with edits by mid-December. </w:t>
      </w:r>
    </w:p>
    <w:p w14:paraId="28C36530" w14:textId="77777777" w:rsidR="005C27F6" w:rsidRDefault="00000000">
      <w:pPr>
        <w:pStyle w:val="ListParagraph"/>
        <w:numPr>
          <w:ilvl w:val="0"/>
          <w:numId w:val="2"/>
        </w:numPr>
        <w:spacing w:line="276" w:lineRule="auto"/>
        <w:rPr>
          <w:rFonts w:ascii="Calibri" w:hAnsi="Calibri"/>
        </w:rPr>
      </w:pPr>
      <w:r>
        <w:rPr>
          <w:rStyle w:val="None"/>
          <w:rFonts w:ascii="Calibri" w:hAnsi="Calibri"/>
        </w:rPr>
        <w:t>Accept edits and feedback from communication team and project manager.</w:t>
      </w:r>
    </w:p>
    <w:p w14:paraId="6B0DBE13" w14:textId="77777777" w:rsidR="005C27F6" w:rsidRDefault="00000000">
      <w:pPr>
        <w:pStyle w:val="ListParagraph"/>
        <w:numPr>
          <w:ilvl w:val="0"/>
          <w:numId w:val="2"/>
        </w:numPr>
        <w:spacing w:line="276" w:lineRule="auto"/>
        <w:rPr>
          <w:rFonts w:ascii="Calibri" w:hAnsi="Calibri"/>
        </w:rPr>
      </w:pPr>
      <w:r>
        <w:rPr>
          <w:rStyle w:val="None"/>
          <w:rFonts w:ascii="Calibri" w:hAnsi="Calibri"/>
        </w:rPr>
        <w:t>English &amp; Arabic subtitles for both videos.</w:t>
      </w:r>
    </w:p>
    <w:p w14:paraId="0941BE5D" w14:textId="77777777" w:rsidR="005C27F6" w:rsidRDefault="00000000">
      <w:pPr>
        <w:pStyle w:val="ListParagraph"/>
        <w:numPr>
          <w:ilvl w:val="0"/>
          <w:numId w:val="2"/>
        </w:numPr>
        <w:spacing w:line="276" w:lineRule="auto"/>
        <w:rPr>
          <w:rFonts w:ascii="Calibri" w:hAnsi="Calibri"/>
        </w:rPr>
      </w:pPr>
      <w:r>
        <w:rPr>
          <w:rStyle w:val="None"/>
          <w:rFonts w:ascii="Calibri" w:hAnsi="Calibri"/>
        </w:rPr>
        <w:t>Media buying by the agency on this video when published on CARE Egypt social media platforms.</w:t>
      </w:r>
    </w:p>
    <w:p w14:paraId="3A30B925" w14:textId="77777777" w:rsidR="005C27F6" w:rsidRDefault="005C27F6">
      <w:pPr>
        <w:pStyle w:val="ListParagraph"/>
        <w:spacing w:line="276" w:lineRule="auto"/>
        <w:rPr>
          <w:rStyle w:val="None"/>
          <w:rFonts w:ascii="Calibri" w:eastAsia="Calibri" w:hAnsi="Calibri" w:cs="Calibri"/>
        </w:rPr>
      </w:pPr>
    </w:p>
    <w:p w14:paraId="7A3BA597" w14:textId="77777777" w:rsidR="005C27F6" w:rsidRDefault="00000000">
      <w:pPr>
        <w:pStyle w:val="BodyA"/>
        <w:spacing w:line="276" w:lineRule="auto"/>
        <w:rPr>
          <w:rStyle w:val="None"/>
          <w:rFonts w:ascii="Calibri" w:eastAsia="Calibri" w:hAnsi="Calibri" w:cs="Calibri"/>
          <w:b/>
          <w:bCs/>
          <w:sz w:val="28"/>
          <w:szCs w:val="28"/>
          <w:u w:val="single"/>
        </w:rPr>
      </w:pPr>
      <w:r>
        <w:rPr>
          <w:rStyle w:val="None"/>
          <w:rFonts w:ascii="Calibri" w:hAnsi="Calibri"/>
          <w:b/>
          <w:bCs/>
          <w:sz w:val="28"/>
          <w:szCs w:val="28"/>
          <w:u w:val="single"/>
        </w:rPr>
        <w:t xml:space="preserve">Methodology: </w:t>
      </w:r>
      <w:r>
        <w:rPr>
          <w:rStyle w:val="None"/>
          <w:rFonts w:ascii="Calibri" w:eastAsia="Calibri" w:hAnsi="Calibri" w:cs="Calibri"/>
          <w:b/>
          <w:bCs/>
          <w:sz w:val="28"/>
          <w:szCs w:val="28"/>
          <w:u w:val="single"/>
        </w:rPr>
        <w:br/>
      </w:r>
    </w:p>
    <w:p w14:paraId="5D4C9A4C" w14:textId="77777777" w:rsidR="005C27F6" w:rsidRDefault="00000000">
      <w:pPr>
        <w:pStyle w:val="BodyA"/>
        <w:spacing w:line="276" w:lineRule="auto"/>
        <w:rPr>
          <w:rStyle w:val="None"/>
          <w:rFonts w:ascii="Calibri" w:eastAsia="Calibri" w:hAnsi="Calibri" w:cs="Calibri"/>
        </w:rPr>
      </w:pPr>
      <w:r>
        <w:rPr>
          <w:rStyle w:val="None"/>
          <w:rFonts w:ascii="Calibri" w:hAnsi="Calibri"/>
          <w:sz w:val="24"/>
          <w:szCs w:val="24"/>
        </w:rPr>
        <w:t>The detailed methodology will be worked out in consultation with the project team. Meetings between CARE and the project’s consultant(s) will be organized in order to develop a draft idea for the video before shooting.</w:t>
      </w:r>
    </w:p>
    <w:p w14:paraId="5EC84CF8" w14:textId="77777777" w:rsidR="005C27F6" w:rsidRDefault="00000000">
      <w:pPr>
        <w:pStyle w:val="BodyA"/>
        <w:tabs>
          <w:tab w:val="left" w:pos="6349"/>
        </w:tabs>
        <w:spacing w:line="276" w:lineRule="auto"/>
        <w:rPr>
          <w:rStyle w:val="None"/>
          <w:rFonts w:ascii="Calibri" w:eastAsia="Calibri" w:hAnsi="Calibri" w:cs="Calibri"/>
        </w:rPr>
      </w:pPr>
      <w:r>
        <w:rPr>
          <w:rStyle w:val="None"/>
          <w:rFonts w:ascii="Calibri" w:eastAsia="Calibri" w:hAnsi="Calibri" w:cs="Calibri"/>
        </w:rPr>
        <w:lastRenderedPageBreak/>
        <w:tab/>
      </w:r>
    </w:p>
    <w:p w14:paraId="453DAD7F" w14:textId="77777777" w:rsidR="005C27F6" w:rsidRDefault="00000000">
      <w:pPr>
        <w:pStyle w:val="BodyA"/>
        <w:spacing w:line="276" w:lineRule="auto"/>
        <w:rPr>
          <w:rStyle w:val="None"/>
          <w:rFonts w:ascii="Calibri" w:eastAsia="Calibri" w:hAnsi="Calibri" w:cs="Calibri"/>
          <w:b/>
          <w:bCs/>
          <w:sz w:val="28"/>
          <w:szCs w:val="28"/>
          <w:u w:val="single"/>
        </w:rPr>
      </w:pPr>
      <w:bookmarkStart w:id="0" w:name="_Ref2152600"/>
      <w:r>
        <w:rPr>
          <w:rStyle w:val="None"/>
          <w:rFonts w:ascii="Calibri" w:hAnsi="Calibri"/>
          <w:b/>
          <w:bCs/>
          <w:sz w:val="28"/>
          <w:szCs w:val="28"/>
          <w:u w:val="single"/>
        </w:rPr>
        <w:t>W</w:t>
      </w:r>
      <w:bookmarkStart w:id="1" w:name="_Ref2152606"/>
      <w:bookmarkEnd w:id="0"/>
      <w:r>
        <w:rPr>
          <w:rStyle w:val="None"/>
          <w:rFonts w:ascii="Calibri" w:hAnsi="Calibri"/>
          <w:b/>
          <w:bCs/>
          <w:sz w:val="28"/>
          <w:szCs w:val="28"/>
          <w:u w:val="single"/>
        </w:rPr>
        <w:t>ork plan &amp; Time Schedul</w:t>
      </w:r>
      <w:bookmarkEnd w:id="1"/>
      <w:r>
        <w:rPr>
          <w:rStyle w:val="None"/>
          <w:rFonts w:ascii="Calibri" w:hAnsi="Calibri"/>
          <w:b/>
          <w:bCs/>
          <w:sz w:val="28"/>
          <w:szCs w:val="28"/>
          <w:u w:val="single"/>
        </w:rPr>
        <w:t>e:</w:t>
      </w:r>
    </w:p>
    <w:p w14:paraId="6A35AE16" w14:textId="77777777" w:rsidR="005C27F6" w:rsidRDefault="00000000">
      <w:pPr>
        <w:pStyle w:val="BodyA"/>
        <w:spacing w:line="276" w:lineRule="auto"/>
        <w:rPr>
          <w:rStyle w:val="None"/>
          <w:rFonts w:ascii="Calibri" w:eastAsia="Calibri" w:hAnsi="Calibri" w:cs="Calibri"/>
          <w:b/>
          <w:bCs/>
          <w:sz w:val="28"/>
          <w:szCs w:val="28"/>
          <w:u w:val="single"/>
        </w:rPr>
      </w:pPr>
      <w:r>
        <w:rPr>
          <w:rStyle w:val="None"/>
          <w:rFonts w:ascii="Calibri" w:hAnsi="Calibri"/>
          <w:b/>
          <w:bCs/>
          <w:sz w:val="28"/>
          <w:szCs w:val="28"/>
          <w:u w:val="single"/>
        </w:rPr>
        <w:t xml:space="preserve"> </w:t>
      </w:r>
    </w:p>
    <w:p w14:paraId="286470BD" w14:textId="77777777" w:rsidR="005C27F6" w:rsidRDefault="00000000">
      <w:pPr>
        <w:pStyle w:val="BodyA"/>
        <w:spacing w:line="276" w:lineRule="auto"/>
        <w:rPr>
          <w:rStyle w:val="None"/>
          <w:rFonts w:ascii="Calibri" w:eastAsia="Calibri" w:hAnsi="Calibri" w:cs="Calibri"/>
          <w:sz w:val="24"/>
          <w:szCs w:val="24"/>
        </w:rPr>
      </w:pPr>
      <w:r>
        <w:rPr>
          <w:rStyle w:val="None"/>
          <w:rFonts w:ascii="Calibri" w:hAnsi="Calibri"/>
          <w:sz w:val="24"/>
          <w:szCs w:val="24"/>
        </w:rPr>
        <w:t xml:space="preserve">The consultant expressing interest in undertaking this task is required to set a work plan and time schedule for the design and execution of the video, while providing an overview of the entire process. The financial proposal should be presented in a breakdown of no. of crew, specific equipment to be used based on the objectives of the documentary. </w:t>
      </w:r>
      <w:r>
        <w:rPr>
          <w:rStyle w:val="None"/>
          <w:rFonts w:ascii="Calibri" w:hAnsi="Calibri"/>
          <w:sz w:val="24"/>
          <w:szCs w:val="24"/>
        </w:rPr>
        <w:tab/>
      </w:r>
      <w:r>
        <w:rPr>
          <w:rStyle w:val="None"/>
          <w:rFonts w:ascii="Calibri" w:hAnsi="Calibri"/>
          <w:sz w:val="24"/>
          <w:szCs w:val="24"/>
        </w:rPr>
        <w:tab/>
      </w:r>
      <w:r>
        <w:rPr>
          <w:rStyle w:val="None"/>
          <w:rFonts w:ascii="Calibri" w:hAnsi="Calibri"/>
          <w:sz w:val="24"/>
          <w:szCs w:val="24"/>
        </w:rPr>
        <w:tab/>
      </w:r>
      <w:r>
        <w:rPr>
          <w:rStyle w:val="None"/>
          <w:rFonts w:ascii="Calibri" w:eastAsia="Calibri" w:hAnsi="Calibri" w:cs="Calibri"/>
        </w:rPr>
        <w:tab/>
      </w:r>
    </w:p>
    <w:p w14:paraId="3045C7F8" w14:textId="77777777" w:rsidR="005C27F6" w:rsidRDefault="005C27F6">
      <w:pPr>
        <w:pStyle w:val="BodyA"/>
        <w:spacing w:line="276" w:lineRule="auto"/>
        <w:rPr>
          <w:rStyle w:val="None"/>
          <w:rFonts w:ascii="Calibri" w:eastAsia="Calibri" w:hAnsi="Calibri" w:cs="Calibri"/>
          <w:sz w:val="24"/>
          <w:szCs w:val="24"/>
        </w:rPr>
      </w:pPr>
    </w:p>
    <w:p w14:paraId="00154F9D" w14:textId="77777777" w:rsidR="005C27F6" w:rsidRDefault="00000000">
      <w:pPr>
        <w:pStyle w:val="BodyA"/>
        <w:spacing w:line="276" w:lineRule="auto"/>
        <w:rPr>
          <w:rStyle w:val="None"/>
          <w:rFonts w:ascii="Calibri" w:eastAsia="Calibri" w:hAnsi="Calibri" w:cs="Calibri"/>
          <w:b/>
          <w:bCs/>
          <w:sz w:val="28"/>
          <w:szCs w:val="28"/>
          <w:u w:val="single"/>
        </w:rPr>
      </w:pPr>
      <w:r>
        <w:rPr>
          <w:rStyle w:val="None"/>
          <w:rFonts w:ascii="Calibri" w:hAnsi="Calibri"/>
          <w:b/>
          <w:bCs/>
          <w:sz w:val="28"/>
          <w:szCs w:val="28"/>
          <w:u w:val="single"/>
        </w:rPr>
        <w:t>Professional Skills and Experience</w:t>
      </w:r>
    </w:p>
    <w:p w14:paraId="4C9BD755" w14:textId="77777777" w:rsidR="005C27F6" w:rsidRDefault="005C27F6">
      <w:pPr>
        <w:pStyle w:val="BodyA"/>
        <w:spacing w:line="276" w:lineRule="auto"/>
        <w:ind w:left="360"/>
        <w:rPr>
          <w:rStyle w:val="None"/>
          <w:rFonts w:ascii="Calibri" w:eastAsia="Calibri" w:hAnsi="Calibri" w:cs="Calibri"/>
          <w:sz w:val="24"/>
          <w:szCs w:val="24"/>
        </w:rPr>
      </w:pPr>
    </w:p>
    <w:p w14:paraId="11A0B28C" w14:textId="77777777" w:rsidR="005C27F6" w:rsidRDefault="00000000">
      <w:pPr>
        <w:pStyle w:val="BodyA"/>
        <w:spacing w:line="276" w:lineRule="auto"/>
        <w:ind w:left="360"/>
        <w:rPr>
          <w:rStyle w:val="None"/>
          <w:rFonts w:ascii="Calibri" w:eastAsia="Calibri" w:hAnsi="Calibri" w:cs="Calibri"/>
          <w:b/>
          <w:bCs/>
          <w:sz w:val="24"/>
          <w:szCs w:val="24"/>
        </w:rPr>
      </w:pPr>
      <w:r>
        <w:rPr>
          <w:rStyle w:val="None"/>
          <w:rFonts w:ascii="Calibri" w:hAnsi="Calibri"/>
          <w:b/>
          <w:bCs/>
          <w:sz w:val="24"/>
          <w:szCs w:val="24"/>
        </w:rPr>
        <w:t>General Skills</w:t>
      </w:r>
    </w:p>
    <w:p w14:paraId="5CEE5DBA" w14:textId="77777777" w:rsidR="005C27F6" w:rsidRDefault="00000000">
      <w:pPr>
        <w:pStyle w:val="ListParagraph"/>
        <w:numPr>
          <w:ilvl w:val="0"/>
          <w:numId w:val="4"/>
        </w:numPr>
        <w:spacing w:line="276" w:lineRule="auto"/>
        <w:rPr>
          <w:rFonts w:ascii="Calibri" w:hAnsi="Calibri"/>
        </w:rPr>
      </w:pPr>
      <w:r>
        <w:rPr>
          <w:rStyle w:val="None"/>
          <w:rFonts w:ascii="Calibri" w:hAnsi="Calibri"/>
        </w:rPr>
        <w:t xml:space="preserve">Minimum of 2 </w:t>
      </w:r>
      <w:proofErr w:type="spellStart"/>
      <w:r>
        <w:rPr>
          <w:rStyle w:val="None"/>
          <w:rFonts w:ascii="Calibri" w:hAnsi="Calibri"/>
        </w:rPr>
        <w:t>years experience</w:t>
      </w:r>
      <w:proofErr w:type="spellEnd"/>
      <w:r>
        <w:rPr>
          <w:rStyle w:val="None"/>
          <w:rFonts w:ascii="Calibri" w:hAnsi="Calibri"/>
        </w:rPr>
        <w:t xml:space="preserve"> in working on similar development projects.</w:t>
      </w:r>
    </w:p>
    <w:p w14:paraId="3F8EA39A" w14:textId="77777777" w:rsidR="005C27F6" w:rsidRDefault="00000000">
      <w:pPr>
        <w:pStyle w:val="ListParagraph"/>
        <w:numPr>
          <w:ilvl w:val="0"/>
          <w:numId w:val="4"/>
        </w:numPr>
        <w:spacing w:line="276" w:lineRule="auto"/>
        <w:rPr>
          <w:rFonts w:ascii="Calibri" w:hAnsi="Calibri"/>
        </w:rPr>
      </w:pPr>
      <w:r>
        <w:rPr>
          <w:rStyle w:val="None"/>
          <w:rFonts w:ascii="Calibri" w:hAnsi="Calibri"/>
        </w:rPr>
        <w:t xml:space="preserve">Experience work of similar development project highlighting humanitarian part  </w:t>
      </w:r>
    </w:p>
    <w:p w14:paraId="5E272E86" w14:textId="77777777" w:rsidR="005C27F6" w:rsidRDefault="00000000">
      <w:pPr>
        <w:pStyle w:val="ListParagraph"/>
        <w:numPr>
          <w:ilvl w:val="0"/>
          <w:numId w:val="4"/>
        </w:numPr>
        <w:spacing w:line="276" w:lineRule="auto"/>
        <w:rPr>
          <w:rFonts w:cs="Calibri"/>
          <w:cs/>
          <w:lang w:val="ar-SA"/>
        </w:rPr>
      </w:pPr>
      <w:r>
        <w:rPr>
          <w:rStyle w:val="None"/>
          <w:rFonts w:cs="Calibri" w:hint="cs"/>
          <w:rtl/>
          <w:lang w:val="ar-SA"/>
        </w:rPr>
        <w:t xml:space="preserve">فتورة الكترونية </w:t>
      </w:r>
      <w:r>
        <w:rPr>
          <w:rStyle w:val="None"/>
          <w:rFonts w:ascii="Calibri" w:hAnsi="Calibri"/>
        </w:rPr>
        <w:t>is a must</w:t>
      </w:r>
    </w:p>
    <w:p w14:paraId="2030B3E2" w14:textId="77777777" w:rsidR="005C27F6" w:rsidRDefault="005C27F6">
      <w:pPr>
        <w:pStyle w:val="ListParagraph"/>
        <w:spacing w:line="276" w:lineRule="auto"/>
        <w:ind w:left="0"/>
        <w:jc w:val="both"/>
        <w:rPr>
          <w:rStyle w:val="None"/>
          <w:rFonts w:ascii="Calibri" w:eastAsia="Calibri" w:hAnsi="Calibri" w:cs="Calibri"/>
        </w:rPr>
      </w:pPr>
    </w:p>
    <w:p w14:paraId="0771997B" w14:textId="77777777" w:rsidR="005C27F6" w:rsidRDefault="005C27F6">
      <w:pPr>
        <w:pStyle w:val="BodyA"/>
        <w:spacing w:line="276" w:lineRule="auto"/>
        <w:jc w:val="left"/>
        <w:rPr>
          <w:rStyle w:val="None"/>
          <w:rFonts w:ascii="Calibri" w:eastAsia="Calibri" w:hAnsi="Calibri" w:cs="Calibri"/>
          <w:sz w:val="22"/>
          <w:szCs w:val="22"/>
        </w:rPr>
      </w:pPr>
    </w:p>
    <w:p w14:paraId="2C19B5E3" w14:textId="1F79740F" w:rsidR="005C27F6" w:rsidRDefault="00000000">
      <w:pPr>
        <w:pStyle w:val="BodyA"/>
        <w:spacing w:line="276" w:lineRule="auto"/>
        <w:jc w:val="left"/>
        <w:rPr>
          <w:rStyle w:val="None"/>
          <w:rFonts w:ascii="Calibri" w:eastAsia="Calibri" w:hAnsi="Calibri" w:cs="Calibri"/>
          <w:b/>
          <w:bCs/>
          <w:sz w:val="24"/>
          <w:szCs w:val="24"/>
        </w:rPr>
      </w:pPr>
      <w:r>
        <w:rPr>
          <w:rStyle w:val="None"/>
          <w:rFonts w:ascii="Calibri" w:hAnsi="Calibri"/>
          <w:b/>
          <w:bCs/>
          <w:sz w:val="24"/>
          <w:szCs w:val="24"/>
        </w:rPr>
        <w:t xml:space="preserve">The deadline for sending the financial proposal </w:t>
      </w:r>
      <w:r w:rsidR="0053090A">
        <w:rPr>
          <w:rStyle w:val="None"/>
          <w:rFonts w:ascii="Calibri" w:hAnsi="Calibri"/>
          <w:b/>
          <w:bCs/>
          <w:sz w:val="24"/>
          <w:szCs w:val="24"/>
          <w:shd w:val="clear" w:color="auto" w:fill="FFFF00"/>
        </w:rPr>
        <w:t>25</w:t>
      </w:r>
      <w:r>
        <w:rPr>
          <w:rStyle w:val="None"/>
          <w:rFonts w:ascii="Calibri" w:hAnsi="Calibri"/>
          <w:b/>
          <w:bCs/>
          <w:sz w:val="24"/>
          <w:szCs w:val="24"/>
          <w:shd w:val="clear" w:color="auto" w:fill="FFFF00"/>
        </w:rPr>
        <w:t xml:space="preserve"> November 2023</w:t>
      </w:r>
    </w:p>
    <w:p w14:paraId="716393C3" w14:textId="77777777" w:rsidR="005C27F6" w:rsidRDefault="005C27F6">
      <w:pPr>
        <w:pStyle w:val="BodyA"/>
        <w:spacing w:line="276" w:lineRule="auto"/>
        <w:jc w:val="left"/>
        <w:rPr>
          <w:rStyle w:val="None"/>
          <w:rFonts w:ascii="Calibri" w:eastAsia="Calibri" w:hAnsi="Calibri" w:cs="Calibri"/>
          <w:sz w:val="22"/>
          <w:szCs w:val="22"/>
        </w:rPr>
      </w:pPr>
    </w:p>
    <w:p w14:paraId="142898ED" w14:textId="77777777" w:rsidR="005C27F6" w:rsidRDefault="00000000">
      <w:pPr>
        <w:pStyle w:val="BodyA"/>
        <w:spacing w:line="276" w:lineRule="auto"/>
        <w:rPr>
          <w:rStyle w:val="None"/>
          <w:rFonts w:ascii="Calibri" w:eastAsia="Calibri" w:hAnsi="Calibri" w:cs="Calibri"/>
          <w:b/>
          <w:bCs/>
          <w:sz w:val="28"/>
          <w:szCs w:val="28"/>
          <w:u w:val="single"/>
        </w:rPr>
      </w:pPr>
      <w:r>
        <w:rPr>
          <w:rStyle w:val="None"/>
          <w:rFonts w:ascii="Calibri" w:hAnsi="Calibri"/>
          <w:b/>
          <w:bCs/>
          <w:sz w:val="28"/>
          <w:szCs w:val="28"/>
          <w:u w:val="single"/>
        </w:rPr>
        <w:t>Payment Schedule:</w:t>
      </w:r>
    </w:p>
    <w:p w14:paraId="747F83F3" w14:textId="77777777" w:rsidR="005C27F6" w:rsidRDefault="005C27F6">
      <w:pPr>
        <w:pStyle w:val="BodyA"/>
        <w:spacing w:line="276" w:lineRule="auto"/>
        <w:rPr>
          <w:rStyle w:val="None"/>
          <w:rFonts w:ascii="Calibri" w:eastAsia="Calibri" w:hAnsi="Calibri" w:cs="Calibri"/>
          <w:sz w:val="22"/>
          <w:szCs w:val="22"/>
        </w:rPr>
      </w:pPr>
    </w:p>
    <w:p w14:paraId="5AF608E5" w14:textId="77777777" w:rsidR="005C27F6" w:rsidRDefault="00000000">
      <w:pPr>
        <w:pStyle w:val="BodyA"/>
        <w:spacing w:line="276" w:lineRule="auto"/>
      </w:pPr>
      <w:r>
        <w:rPr>
          <w:rStyle w:val="None"/>
          <w:rFonts w:ascii="Calibri" w:hAnsi="Calibri"/>
          <w:sz w:val="24"/>
          <w:szCs w:val="24"/>
        </w:rPr>
        <w:t xml:space="preserve">All payments should be linked to deliverables.  </w:t>
      </w:r>
    </w:p>
    <w:sectPr w:rsidR="005C27F6">
      <w:headerReference w:type="default" r:id="rId9"/>
      <w:footerReference w:type="default" r:id="rId10"/>
      <w:pgSz w:w="11900" w:h="16840"/>
      <w:pgMar w:top="1412" w:right="1140" w:bottom="1170" w:left="11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928E" w14:textId="77777777" w:rsidR="008919B7" w:rsidRDefault="008919B7">
      <w:r>
        <w:separator/>
      </w:r>
    </w:p>
  </w:endnote>
  <w:endnote w:type="continuationSeparator" w:id="0">
    <w:p w14:paraId="5306892C" w14:textId="77777777" w:rsidR="008919B7" w:rsidRDefault="0089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3A0F" w14:textId="77777777" w:rsidR="005C27F6" w:rsidRDefault="005C27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EFEF" w14:textId="77777777" w:rsidR="008919B7" w:rsidRDefault="008919B7">
      <w:r>
        <w:separator/>
      </w:r>
    </w:p>
  </w:footnote>
  <w:footnote w:type="continuationSeparator" w:id="0">
    <w:p w14:paraId="3F3712C0" w14:textId="77777777" w:rsidR="008919B7" w:rsidRDefault="0089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CCBE" w14:textId="77777777" w:rsidR="005C27F6" w:rsidRDefault="005C27F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4DB1"/>
    <w:multiLevelType w:val="hybridMultilevel"/>
    <w:tmpl w:val="7A9E5CB4"/>
    <w:styleLink w:val="ImportedStyle7"/>
    <w:lvl w:ilvl="0" w:tplc="FF2014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AC14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DC15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94FA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6462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CC1A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D63B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3C70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62C4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D5321D"/>
    <w:multiLevelType w:val="hybridMultilevel"/>
    <w:tmpl w:val="7BCA9208"/>
    <w:styleLink w:val="ImportedStyle4"/>
    <w:lvl w:ilvl="0" w:tplc="B26413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AA3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0CBC3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C5232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4C17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2C306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CB43E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440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6421B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F173988"/>
    <w:multiLevelType w:val="hybridMultilevel"/>
    <w:tmpl w:val="7BCA9208"/>
    <w:numStyleLink w:val="ImportedStyle4"/>
  </w:abstractNum>
  <w:abstractNum w:abstractNumId="3" w15:restartNumberingAfterBreak="0">
    <w:nsid w:val="64E50120"/>
    <w:multiLevelType w:val="hybridMultilevel"/>
    <w:tmpl w:val="7A9E5CB4"/>
    <w:numStyleLink w:val="ImportedStyle7"/>
  </w:abstractNum>
  <w:num w:numId="1" w16cid:durableId="220093227">
    <w:abstractNumId w:val="1"/>
  </w:num>
  <w:num w:numId="2" w16cid:durableId="760837674">
    <w:abstractNumId w:val="2"/>
  </w:num>
  <w:num w:numId="3" w16cid:durableId="1645506013">
    <w:abstractNumId w:val="0"/>
  </w:num>
  <w:num w:numId="4" w16cid:durableId="1387218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7F6"/>
    <w:rsid w:val="0053090A"/>
    <w:rsid w:val="005C27F6"/>
    <w:rsid w:val="00891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9729"/>
  <w15:docId w15:val="{C0DC2B4F-2573-49A6-9E45-6817D098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jc w:val="both"/>
    </w:pPr>
    <w:rPr>
      <w:rFonts w:ascii="Arial" w:hAnsi="Arial" w:cs="Arial Unicode MS"/>
      <w:color w:val="000000"/>
      <w:u w:color="000000"/>
      <w14:textOutline w14:w="12700" w14:cap="flat" w14:cmpd="sng" w14:algn="ctr">
        <w14:noFill/>
        <w14:prstDash w14:val="solid"/>
        <w14:miter w14:lim="400000"/>
      </w14:textOutline>
    </w:rPr>
  </w:style>
  <w:style w:type="paragraph" w:styleId="BodyText3">
    <w:name w:val="Body Text 3"/>
    <w:pPr>
      <w:jc w:val="center"/>
    </w:pPr>
    <w:rPr>
      <w:rFonts w:ascii="Arial" w:eastAsia="Arial" w:hAnsi="Arial" w:cs="Arial"/>
      <w:b/>
      <w:bCs/>
      <w:color w:val="000000"/>
      <w:sz w:val="32"/>
      <w:szCs w:val="32"/>
      <w:u w:color="000000"/>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styleId="Title">
    <w:name w:val="Title"/>
    <w:uiPriority w:val="10"/>
    <w:qFormat/>
    <w:pPr>
      <w:jc w:val="center"/>
    </w:pPr>
    <w:rPr>
      <w:rFonts w:ascii="Arial" w:hAnsi="Arial" w:cs="Arial Unicode MS"/>
      <w:b/>
      <w:bCs/>
      <w:color w:val="000000"/>
      <w:sz w:val="36"/>
      <w:szCs w:val="36"/>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sz w:val="22"/>
      <w:szCs w:val="22"/>
      <w:u w:val="single" w:color="0000FF"/>
    </w:rPr>
  </w:style>
  <w:style w:type="paragraph" w:styleId="BodyText">
    <w:name w:val="Body Text"/>
    <w:pPr>
      <w:spacing w:after="120"/>
      <w:jc w:val="both"/>
    </w:pPr>
    <w:rPr>
      <w:rFonts w:ascii="Arial" w:hAnsi="Arial" w:cs="Arial Unicode MS"/>
      <w:color w:val="000000"/>
      <w:u w:color="000000"/>
    </w:rPr>
  </w:style>
  <w:style w:type="paragraph" w:styleId="ListParagraph">
    <w:name w:val="List Paragraph"/>
    <w:pPr>
      <w:widowControl w:val="0"/>
      <w:ind w:left="720"/>
    </w:pPr>
    <w:rPr>
      <w:rFonts w:ascii="Univers" w:eastAsia="Univers" w:hAnsi="Univers" w:cs="Univers"/>
      <w:color w:val="000000"/>
      <w:sz w:val="24"/>
      <w:szCs w:val="24"/>
      <w:u w:color="000000"/>
    </w:rPr>
  </w:style>
  <w:style w:type="numbering" w:customStyle="1" w:styleId="ImportedStyle4">
    <w:name w:val="Imported Style 4"/>
    <w:pPr>
      <w:numPr>
        <w:numId w:val="1"/>
      </w:numPr>
    </w:pPr>
  </w:style>
  <w:style w:type="numbering" w:customStyle="1" w:styleId="ImportedStyle7">
    <w:name w:val="Imported Style 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re.org.e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Hassanen</cp:lastModifiedBy>
  <cp:revision>2</cp:revision>
  <dcterms:created xsi:type="dcterms:W3CDTF">2023-11-20T13:26:00Z</dcterms:created>
  <dcterms:modified xsi:type="dcterms:W3CDTF">2023-11-20T13:38:00Z</dcterms:modified>
</cp:coreProperties>
</file>