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BB65" w14:textId="68467765" w:rsidR="00196442" w:rsidRPr="00C82801" w:rsidRDefault="0020243B" w:rsidP="00C82801">
      <w:pPr>
        <w:tabs>
          <w:tab w:val="left" w:pos="1298"/>
        </w:tabs>
        <w:jc w:val="center"/>
        <w:rPr>
          <w:b/>
          <w:bCs/>
          <w:color w:val="C45911" w:themeColor="accent2" w:themeShade="BF"/>
          <w:sz w:val="28"/>
          <w:szCs w:val="28"/>
        </w:rPr>
      </w:pPr>
      <w:r w:rsidRPr="00C82801">
        <w:rPr>
          <w:b/>
          <w:bCs/>
          <w:color w:val="C45911" w:themeColor="accent2" w:themeShade="BF"/>
          <w:sz w:val="28"/>
          <w:szCs w:val="28"/>
        </w:rPr>
        <w:t xml:space="preserve">Branding </w:t>
      </w:r>
      <w:r w:rsidR="000445C2">
        <w:rPr>
          <w:b/>
          <w:bCs/>
          <w:color w:val="C45911" w:themeColor="accent2" w:themeShade="BF"/>
          <w:sz w:val="28"/>
          <w:szCs w:val="28"/>
        </w:rPr>
        <w:t xml:space="preserve">Visual </w:t>
      </w:r>
      <w:r w:rsidRPr="00C82801">
        <w:rPr>
          <w:b/>
          <w:bCs/>
          <w:color w:val="C45911" w:themeColor="accent2" w:themeShade="BF"/>
          <w:sz w:val="28"/>
          <w:szCs w:val="28"/>
        </w:rPr>
        <w:t xml:space="preserve">Identity </w:t>
      </w:r>
      <w:r w:rsidR="00196442" w:rsidRPr="00C82801">
        <w:rPr>
          <w:b/>
          <w:bCs/>
          <w:color w:val="C45911" w:themeColor="accent2" w:themeShade="BF"/>
          <w:sz w:val="28"/>
          <w:szCs w:val="28"/>
        </w:rPr>
        <w:t>Design</w:t>
      </w:r>
      <w:r w:rsidR="00AC54B8">
        <w:rPr>
          <w:b/>
          <w:bCs/>
          <w:color w:val="C45911" w:themeColor="accent2" w:themeShade="BF"/>
          <w:sz w:val="28"/>
          <w:szCs w:val="28"/>
        </w:rPr>
        <w:t>s</w:t>
      </w:r>
      <w:r w:rsidR="00196442" w:rsidRPr="00C82801">
        <w:rPr>
          <w:b/>
          <w:bCs/>
          <w:color w:val="C45911" w:themeColor="accent2" w:themeShade="BF"/>
          <w:sz w:val="28"/>
          <w:szCs w:val="28"/>
        </w:rPr>
        <w:t xml:space="preserve"> Term</w:t>
      </w:r>
      <w:r w:rsidR="00F9205B" w:rsidRPr="00C82801">
        <w:rPr>
          <w:b/>
          <w:bCs/>
          <w:color w:val="C45911" w:themeColor="accent2" w:themeShade="BF"/>
          <w:sz w:val="28"/>
          <w:szCs w:val="28"/>
        </w:rPr>
        <w:t xml:space="preserve"> </w:t>
      </w:r>
      <w:r w:rsidR="00196442" w:rsidRPr="00C82801">
        <w:rPr>
          <w:b/>
          <w:bCs/>
          <w:color w:val="C45911" w:themeColor="accent2" w:themeShade="BF"/>
          <w:sz w:val="28"/>
          <w:szCs w:val="28"/>
        </w:rPr>
        <w:t>of Reference</w:t>
      </w:r>
    </w:p>
    <w:p w14:paraId="738EF78D" w14:textId="449887EF" w:rsidR="00770716" w:rsidRPr="00C82801" w:rsidRDefault="00F9205B" w:rsidP="00C82801">
      <w:pPr>
        <w:tabs>
          <w:tab w:val="left" w:pos="1298"/>
        </w:tabs>
        <w:jc w:val="center"/>
        <w:rPr>
          <w:b/>
          <w:bCs/>
          <w:color w:val="C45911" w:themeColor="accent2" w:themeShade="BF"/>
          <w:sz w:val="28"/>
          <w:szCs w:val="28"/>
        </w:rPr>
      </w:pPr>
      <w:r w:rsidRPr="00C82801">
        <w:rPr>
          <w:b/>
          <w:bCs/>
          <w:color w:val="C45911" w:themeColor="accent2" w:themeShade="BF"/>
          <w:sz w:val="28"/>
          <w:szCs w:val="28"/>
        </w:rPr>
        <w:t>for</w:t>
      </w:r>
    </w:p>
    <w:p w14:paraId="0B57A44E" w14:textId="64AFE048" w:rsidR="0020243B" w:rsidRPr="00C82801" w:rsidRDefault="0020243B" w:rsidP="00C82801">
      <w:pPr>
        <w:tabs>
          <w:tab w:val="left" w:pos="1298"/>
        </w:tabs>
        <w:jc w:val="center"/>
        <w:rPr>
          <w:b/>
          <w:bCs/>
          <w:color w:val="C45911" w:themeColor="accent2" w:themeShade="BF"/>
          <w:sz w:val="28"/>
          <w:szCs w:val="28"/>
        </w:rPr>
      </w:pPr>
      <w:r w:rsidRPr="00C82801">
        <w:rPr>
          <w:b/>
          <w:bCs/>
          <w:color w:val="C45911" w:themeColor="accent2" w:themeShade="BF"/>
          <w:sz w:val="28"/>
          <w:szCs w:val="28"/>
        </w:rPr>
        <w:t xml:space="preserve">"Ending Violence Against Women and Girls" </w:t>
      </w:r>
      <w:r w:rsidR="00F9205B" w:rsidRPr="00C82801">
        <w:rPr>
          <w:b/>
          <w:bCs/>
          <w:color w:val="C45911" w:themeColor="accent2" w:themeShade="BF"/>
          <w:sz w:val="28"/>
          <w:szCs w:val="28"/>
        </w:rPr>
        <w:t xml:space="preserve">AMENA </w:t>
      </w:r>
      <w:r w:rsidRPr="00C82801">
        <w:rPr>
          <w:b/>
          <w:bCs/>
          <w:color w:val="C45911" w:themeColor="accent2" w:themeShade="BF"/>
          <w:sz w:val="28"/>
          <w:szCs w:val="28"/>
        </w:rPr>
        <w:t>Project</w:t>
      </w:r>
    </w:p>
    <w:p w14:paraId="3C46FB69" w14:textId="77777777" w:rsidR="0020243B" w:rsidRDefault="0020243B" w:rsidP="0020243B">
      <w:pPr>
        <w:tabs>
          <w:tab w:val="left" w:pos="1298"/>
        </w:tabs>
      </w:pPr>
    </w:p>
    <w:p w14:paraId="046FD61F" w14:textId="34896D9D" w:rsidR="002857C4" w:rsidRPr="00C82801" w:rsidRDefault="002857C4" w:rsidP="002C3900">
      <w:pPr>
        <w:tabs>
          <w:tab w:val="left" w:pos="1298"/>
        </w:tabs>
        <w:rPr>
          <w:b/>
          <w:bCs/>
          <w:color w:val="C45911" w:themeColor="accent2" w:themeShade="BF"/>
          <w:sz w:val="28"/>
          <w:szCs w:val="28"/>
        </w:rPr>
      </w:pPr>
      <w:r w:rsidRPr="00C82801">
        <w:rPr>
          <w:b/>
          <w:bCs/>
          <w:color w:val="C45911" w:themeColor="accent2" w:themeShade="BF"/>
          <w:sz w:val="28"/>
          <w:szCs w:val="28"/>
        </w:rPr>
        <w:t>Background:</w:t>
      </w:r>
    </w:p>
    <w:p w14:paraId="51761AB5" w14:textId="77777777" w:rsidR="002857C4" w:rsidRPr="00532CA9" w:rsidRDefault="002857C4" w:rsidP="002C3900">
      <w:pPr>
        <w:tabs>
          <w:tab w:val="left" w:pos="1298"/>
        </w:tabs>
        <w:rPr>
          <w:color w:val="C45911" w:themeColor="accent2" w:themeShade="BF"/>
        </w:rPr>
      </w:pPr>
      <w:r w:rsidRPr="00532CA9">
        <w:rPr>
          <w:color w:val="C45911" w:themeColor="accent2" w:themeShade="BF"/>
        </w:rPr>
        <w:t>The project Ending Violence Against Women and Girls (Amena);</w:t>
      </w:r>
    </w:p>
    <w:p w14:paraId="3DBCCD34" w14:textId="646A8E51" w:rsidR="009B0733" w:rsidRPr="002C3900" w:rsidRDefault="002857C4" w:rsidP="00532CA9">
      <w:pPr>
        <w:tabs>
          <w:tab w:val="left" w:pos="1298"/>
        </w:tabs>
        <w:jc w:val="both"/>
      </w:pPr>
      <w:r w:rsidRPr="002C3900">
        <w:t>The project is focused on ending violence against women and girls in VAWG in Egypt. The main intervention of the project is focusing on improving prevention and response to VAWG.</w:t>
      </w:r>
      <w:r w:rsidR="00117DCA" w:rsidRPr="002C3900">
        <w:t xml:space="preserve"> The </w:t>
      </w:r>
      <w:r w:rsidR="00184E19" w:rsidRPr="002C3900">
        <w:t>project's</w:t>
      </w:r>
      <w:r w:rsidR="00117DCA" w:rsidRPr="002C3900">
        <w:t xml:space="preserve"> main activities will include but </w:t>
      </w:r>
      <w:r w:rsidR="00184E19" w:rsidRPr="002C3900">
        <w:t xml:space="preserve">are </w:t>
      </w:r>
      <w:r w:rsidR="00117DCA" w:rsidRPr="002C3900">
        <w:t xml:space="preserve">not limited to Women and girls empowerment activities, </w:t>
      </w:r>
      <w:r w:rsidR="00184E19" w:rsidRPr="002C3900">
        <w:t xml:space="preserve">Engaging men and boys, policy dialogue, social media campaigns, </w:t>
      </w:r>
      <w:r w:rsidR="009B0733" w:rsidRPr="002C3900">
        <w:t>and improving</w:t>
      </w:r>
      <w:r w:rsidR="006C70C1" w:rsidRPr="002C3900">
        <w:t xml:space="preserve"> the </w:t>
      </w:r>
      <w:r w:rsidR="009B0733" w:rsidRPr="002C3900">
        <w:t>response for VAWG survivors in cooperation with government and NGOs.</w:t>
      </w:r>
    </w:p>
    <w:p w14:paraId="3AEB7B7A" w14:textId="0DB567D8" w:rsidR="002857C4" w:rsidRPr="002C3900" w:rsidRDefault="002857C4" w:rsidP="00532CA9">
      <w:pPr>
        <w:tabs>
          <w:tab w:val="left" w:pos="1298"/>
        </w:tabs>
        <w:jc w:val="both"/>
      </w:pPr>
      <w:r w:rsidRPr="002C3900">
        <w:t>The project started in September 2023 funded by USAID Egypt. The project is for 5 years, and it will work in six governorates in Egypt Dakahlia, Behaira, Sharkia, Fayoum, Assuit, and Sohag.</w:t>
      </w:r>
    </w:p>
    <w:p w14:paraId="0421B13A" w14:textId="40D5EB37" w:rsidR="0020243B" w:rsidRPr="002C3900" w:rsidRDefault="003960E3" w:rsidP="00532CA9">
      <w:pPr>
        <w:tabs>
          <w:tab w:val="left" w:pos="1298"/>
        </w:tabs>
        <w:jc w:val="both"/>
      </w:pPr>
      <w:r w:rsidRPr="002C3900">
        <w:t xml:space="preserve">The </w:t>
      </w:r>
      <w:r w:rsidR="009F75B3" w:rsidRPr="002C3900">
        <w:t>assignment o</w:t>
      </w:r>
      <w:r w:rsidR="0020243B" w:rsidRPr="002C3900">
        <w:t>bjectives:</w:t>
      </w:r>
    </w:p>
    <w:p w14:paraId="44E722AB" w14:textId="77777777" w:rsidR="00BA5918" w:rsidRPr="002C3900" w:rsidRDefault="0020243B" w:rsidP="00532CA9">
      <w:pPr>
        <w:tabs>
          <w:tab w:val="left" w:pos="1298"/>
        </w:tabs>
        <w:jc w:val="both"/>
      </w:pPr>
      <w:r w:rsidRPr="002C3900">
        <w:t xml:space="preserve">This Terms of Reference (TOR) aims to </w:t>
      </w:r>
      <w:r w:rsidR="00165EE8" w:rsidRPr="002C3900">
        <w:t>seek</w:t>
      </w:r>
      <w:r w:rsidRPr="002C3900">
        <w:t xml:space="preserve"> the services of a qualified and proficient design agency or individual to conceptualize and develop a robust branding identity for the project. </w:t>
      </w:r>
    </w:p>
    <w:p w14:paraId="1B98AC14" w14:textId="3B624B14" w:rsidR="0020243B" w:rsidRPr="002C3900" w:rsidRDefault="0020243B" w:rsidP="00532CA9">
      <w:pPr>
        <w:tabs>
          <w:tab w:val="left" w:pos="1298"/>
        </w:tabs>
        <w:jc w:val="both"/>
      </w:pPr>
      <w:r w:rsidRPr="002C3900">
        <w:t>The branding should effectively communicate the mission, values, and aspirations of the initiative.</w:t>
      </w:r>
    </w:p>
    <w:p w14:paraId="7D2C1DC6" w14:textId="2A7DBD72" w:rsidR="0020243B" w:rsidRPr="008B6326" w:rsidRDefault="00CC1B8C" w:rsidP="00532CA9">
      <w:pPr>
        <w:tabs>
          <w:tab w:val="left" w:pos="1298"/>
        </w:tabs>
        <w:jc w:val="both"/>
        <w:rPr>
          <w:b/>
          <w:bCs/>
          <w:color w:val="C45911" w:themeColor="accent2" w:themeShade="BF"/>
          <w:sz w:val="28"/>
          <w:szCs w:val="28"/>
        </w:rPr>
      </w:pPr>
      <w:r w:rsidRPr="008B6326">
        <w:rPr>
          <w:b/>
          <w:bCs/>
          <w:color w:val="C45911" w:themeColor="accent2" w:themeShade="BF"/>
          <w:sz w:val="28"/>
          <w:szCs w:val="28"/>
        </w:rPr>
        <w:t xml:space="preserve">The Assignment </w:t>
      </w:r>
      <w:r w:rsidR="0020243B" w:rsidRPr="008B6326">
        <w:rPr>
          <w:b/>
          <w:bCs/>
          <w:color w:val="C45911" w:themeColor="accent2" w:themeShade="BF"/>
          <w:sz w:val="28"/>
          <w:szCs w:val="28"/>
        </w:rPr>
        <w:t>Scope of Work:</w:t>
      </w:r>
    </w:p>
    <w:p w14:paraId="207F3489" w14:textId="77777777" w:rsidR="0020243B" w:rsidRPr="00AD2C3E" w:rsidRDefault="0020243B" w:rsidP="00532CA9">
      <w:pPr>
        <w:tabs>
          <w:tab w:val="left" w:pos="1298"/>
        </w:tabs>
        <w:jc w:val="both"/>
      </w:pPr>
      <w:r w:rsidRPr="00AD2C3E">
        <w:t>The selected designer/agency is expected to:</w:t>
      </w:r>
    </w:p>
    <w:p w14:paraId="201CEF51" w14:textId="38462A4E" w:rsidR="0020243B" w:rsidRDefault="0020243B" w:rsidP="00532CA9">
      <w:pPr>
        <w:tabs>
          <w:tab w:val="left" w:pos="1298"/>
        </w:tabs>
        <w:jc w:val="both"/>
      </w:pPr>
      <w:r>
        <w:t>- Craft an impactful and distinctive logo</w:t>
      </w:r>
      <w:r w:rsidR="002614D1">
        <w:t>/project</w:t>
      </w:r>
      <w:r w:rsidR="00B42A8A">
        <w:t>’s visual</w:t>
      </w:r>
      <w:r w:rsidR="002614D1">
        <w:t xml:space="preserve"> identity </w:t>
      </w:r>
      <w:r>
        <w:t>that encapsulates the project's dedication to ending violence against women and girls.</w:t>
      </w:r>
    </w:p>
    <w:p w14:paraId="1115BD89" w14:textId="77777777" w:rsidR="0020243B" w:rsidRDefault="0020243B" w:rsidP="00532CA9">
      <w:pPr>
        <w:tabs>
          <w:tab w:val="left" w:pos="1298"/>
        </w:tabs>
        <w:jc w:val="both"/>
      </w:pPr>
      <w:r>
        <w:t>- Design visual elements, including color palettes, typography, and graphic components, ensuring cultural relevance and inclusivity.</w:t>
      </w:r>
    </w:p>
    <w:p w14:paraId="0A14F2B6" w14:textId="6D9D4CAE" w:rsidR="0020243B" w:rsidRDefault="0020243B" w:rsidP="00532CA9">
      <w:pPr>
        <w:tabs>
          <w:tab w:val="left" w:pos="1298"/>
        </w:tabs>
        <w:jc w:val="both"/>
      </w:pPr>
      <w:r>
        <w:t xml:space="preserve">- Develop stationery and promotional materials such as letterheads, business cards, brochures, banners, </w:t>
      </w:r>
      <w:r w:rsidR="00233235">
        <w:t>giveaways</w:t>
      </w:r>
      <w:r w:rsidR="003E039E">
        <w:t>, and</w:t>
      </w:r>
      <w:r w:rsidR="00C7416B">
        <w:t xml:space="preserve"> </w:t>
      </w:r>
      <w:r w:rsidR="00AD2C3E">
        <w:t>T-shirt</w:t>
      </w:r>
      <w:r w:rsidR="003E039E">
        <w:t xml:space="preserve"> designs</w:t>
      </w:r>
      <w:r>
        <w:t>.</w:t>
      </w:r>
    </w:p>
    <w:p w14:paraId="60AFDD99" w14:textId="77777777" w:rsidR="0020243B" w:rsidRDefault="0020243B" w:rsidP="00532CA9">
      <w:pPr>
        <w:tabs>
          <w:tab w:val="left" w:pos="1298"/>
        </w:tabs>
        <w:jc w:val="both"/>
      </w:pPr>
      <w:r>
        <w:t>- Establish guidelines for the consistent use of the branding identity across various platforms, ensuring coherence and uniformity.</w:t>
      </w:r>
    </w:p>
    <w:p w14:paraId="55D51A3C" w14:textId="63B6E6C2" w:rsidR="0020243B" w:rsidRDefault="0020243B" w:rsidP="00532CA9">
      <w:pPr>
        <w:tabs>
          <w:tab w:val="left" w:pos="1298"/>
        </w:tabs>
        <w:jc w:val="both"/>
      </w:pPr>
      <w:r>
        <w:t>- Ensure that all branding materials adhere to USAID's branding guidelines</w:t>
      </w:r>
      <w:r w:rsidR="00AD2C3E">
        <w:t>.</w:t>
      </w:r>
    </w:p>
    <w:p w14:paraId="51DA5D59" w14:textId="6AC51544" w:rsidR="0020243B" w:rsidRPr="008B6326" w:rsidRDefault="0020243B" w:rsidP="00532CA9">
      <w:pPr>
        <w:tabs>
          <w:tab w:val="left" w:pos="1298"/>
        </w:tabs>
        <w:jc w:val="both"/>
        <w:rPr>
          <w:b/>
          <w:bCs/>
          <w:color w:val="C45911" w:themeColor="accent2" w:themeShade="BF"/>
          <w:sz w:val="28"/>
          <w:szCs w:val="28"/>
        </w:rPr>
      </w:pPr>
      <w:r w:rsidRPr="008B6326">
        <w:rPr>
          <w:b/>
          <w:bCs/>
          <w:color w:val="C45911" w:themeColor="accent2" w:themeShade="BF"/>
          <w:sz w:val="28"/>
          <w:szCs w:val="28"/>
        </w:rPr>
        <w:t>Deliverables:</w:t>
      </w:r>
    </w:p>
    <w:p w14:paraId="413BF846" w14:textId="77777777" w:rsidR="0020243B" w:rsidRDefault="0020243B" w:rsidP="00532CA9">
      <w:pPr>
        <w:tabs>
          <w:tab w:val="left" w:pos="1298"/>
        </w:tabs>
        <w:jc w:val="both"/>
      </w:pPr>
      <w:r>
        <w:t>The designer/agency is required to provide the following deliverables:</w:t>
      </w:r>
    </w:p>
    <w:p w14:paraId="34B06036" w14:textId="77777777" w:rsidR="0020243B" w:rsidRDefault="0020243B" w:rsidP="00532CA9">
      <w:pPr>
        <w:tabs>
          <w:tab w:val="left" w:pos="1298"/>
        </w:tabs>
        <w:jc w:val="both"/>
      </w:pPr>
    </w:p>
    <w:p w14:paraId="6D67B5BB" w14:textId="5F9E8EFA" w:rsidR="0020243B" w:rsidRDefault="0020243B" w:rsidP="00532CA9">
      <w:pPr>
        <w:tabs>
          <w:tab w:val="left" w:pos="1298"/>
        </w:tabs>
        <w:jc w:val="both"/>
      </w:pPr>
      <w:r>
        <w:lastRenderedPageBreak/>
        <w:t>- Logo</w:t>
      </w:r>
      <w:r w:rsidR="004712B0">
        <w:t>/ Project</w:t>
      </w:r>
      <w:r w:rsidR="00353CBF">
        <w:t>’s visual</w:t>
      </w:r>
      <w:r w:rsidR="004712B0">
        <w:t xml:space="preserve"> identity</w:t>
      </w:r>
      <w:r>
        <w:t xml:space="preserve"> design in various</w:t>
      </w:r>
      <w:r w:rsidR="00813C66">
        <w:t xml:space="preserve"> </w:t>
      </w:r>
      <w:r w:rsidR="00353CBF">
        <w:t xml:space="preserve">high resolution and appropriate and user friendly </w:t>
      </w:r>
      <w:r w:rsidR="00353CBF">
        <w:t>format</w:t>
      </w:r>
      <w:r w:rsidR="00353CBF">
        <w:t>s</w:t>
      </w:r>
      <w:r w:rsidR="00F4663A">
        <w:t>, several</w:t>
      </w:r>
      <w:r w:rsidR="00813C66">
        <w:t xml:space="preserve"> design</w:t>
      </w:r>
      <w:r w:rsidR="00F4663A">
        <w:t xml:space="preserve"> options/alternative</w:t>
      </w:r>
      <w:r w:rsidR="00361ADB">
        <w:t xml:space="preserve">s should be submitted to project management leadership to </w:t>
      </w:r>
      <w:r w:rsidR="00DC6CF7">
        <w:t xml:space="preserve">decide before </w:t>
      </w:r>
      <w:r w:rsidR="00DA165D">
        <w:t>proceeding</w:t>
      </w:r>
      <w:r w:rsidR="00DC6CF7">
        <w:t xml:space="preserve"> </w:t>
      </w:r>
      <w:r w:rsidR="00DA165D">
        <w:t>with</w:t>
      </w:r>
      <w:r w:rsidR="00DC6CF7">
        <w:t xml:space="preserve"> </w:t>
      </w:r>
      <w:r w:rsidR="00DA165D">
        <w:t>other deliverables</w:t>
      </w:r>
      <w:r>
        <w:t>.</w:t>
      </w:r>
    </w:p>
    <w:p w14:paraId="3EB3B707" w14:textId="30313BE8" w:rsidR="0020243B" w:rsidRDefault="0020243B" w:rsidP="00532CA9">
      <w:pPr>
        <w:tabs>
          <w:tab w:val="left" w:pos="1298"/>
        </w:tabs>
        <w:jc w:val="both"/>
      </w:pPr>
      <w:r>
        <w:t>- Design</w:t>
      </w:r>
      <w:r w:rsidR="00665E6D">
        <w:t xml:space="preserve">s, </w:t>
      </w:r>
      <w:r w:rsidR="000F48C5">
        <w:t>giveaways</w:t>
      </w:r>
      <w:r w:rsidR="00665E6D">
        <w:t xml:space="preserve"> </w:t>
      </w:r>
      <w:r>
        <w:t>for stationery</w:t>
      </w:r>
      <w:r w:rsidR="005D0CC2">
        <w:t>,</w:t>
      </w:r>
      <w:r>
        <w:t xml:space="preserve"> and promotional materials.</w:t>
      </w:r>
    </w:p>
    <w:p w14:paraId="0F815732" w14:textId="7D69D70E" w:rsidR="0020243B" w:rsidRDefault="0020243B" w:rsidP="00532CA9">
      <w:pPr>
        <w:tabs>
          <w:tab w:val="left" w:pos="1298"/>
        </w:tabs>
        <w:jc w:val="both"/>
      </w:pPr>
      <w:r>
        <w:t xml:space="preserve">- </w:t>
      </w:r>
      <w:r w:rsidR="00804C7E">
        <w:t>B</w:t>
      </w:r>
      <w:r>
        <w:t>randing guidelines document</w:t>
      </w:r>
      <w:r w:rsidR="000F48C5">
        <w:t xml:space="preserve"> aligning with USAID’s branding requirements</w:t>
      </w:r>
      <w:r>
        <w:t>.</w:t>
      </w:r>
    </w:p>
    <w:p w14:paraId="6FFACFDC" w14:textId="647BBDDC" w:rsidR="0020243B" w:rsidRDefault="0020243B" w:rsidP="00532CA9">
      <w:pPr>
        <w:tabs>
          <w:tab w:val="left" w:pos="1298"/>
        </w:tabs>
        <w:jc w:val="both"/>
      </w:pPr>
      <w:r>
        <w:t>- Any additional materials necessary for both online and offline</w:t>
      </w:r>
      <w:r w:rsidR="000F48C5">
        <w:t>, posts and</w:t>
      </w:r>
      <w:r>
        <w:t xml:space="preserve"> applications.</w:t>
      </w:r>
    </w:p>
    <w:p w14:paraId="3865578B" w14:textId="77777777" w:rsidR="0013659F" w:rsidRPr="00A8199E" w:rsidRDefault="0020243B" w:rsidP="00532CA9">
      <w:pPr>
        <w:tabs>
          <w:tab w:val="left" w:pos="1298"/>
        </w:tabs>
        <w:jc w:val="both"/>
        <w:rPr>
          <w:b/>
          <w:bCs/>
          <w:color w:val="C45911" w:themeColor="accent2" w:themeShade="BF"/>
          <w:sz w:val="28"/>
          <w:szCs w:val="28"/>
        </w:rPr>
      </w:pPr>
      <w:r w:rsidRPr="00A8199E">
        <w:rPr>
          <w:b/>
          <w:bCs/>
          <w:color w:val="C45911" w:themeColor="accent2" w:themeShade="BF"/>
          <w:sz w:val="28"/>
          <w:szCs w:val="28"/>
        </w:rPr>
        <w:t xml:space="preserve"> </w:t>
      </w:r>
      <w:r w:rsidR="00290AA5" w:rsidRPr="00A8199E">
        <w:rPr>
          <w:b/>
          <w:bCs/>
          <w:color w:val="C45911" w:themeColor="accent2" w:themeShade="BF"/>
          <w:sz w:val="28"/>
          <w:szCs w:val="28"/>
        </w:rPr>
        <w:t>Timeline</w:t>
      </w:r>
      <w:r w:rsidR="0013659F" w:rsidRPr="00A8199E">
        <w:rPr>
          <w:b/>
          <w:bCs/>
          <w:color w:val="C45911" w:themeColor="accent2" w:themeShade="BF"/>
          <w:sz w:val="28"/>
          <w:szCs w:val="28"/>
        </w:rPr>
        <w:t>:</w:t>
      </w:r>
    </w:p>
    <w:p w14:paraId="5EF3B364" w14:textId="39E36C33" w:rsidR="0020243B" w:rsidRDefault="0020243B" w:rsidP="00532CA9">
      <w:pPr>
        <w:tabs>
          <w:tab w:val="left" w:pos="1298"/>
        </w:tabs>
        <w:jc w:val="both"/>
      </w:pPr>
      <w:r>
        <w:t>The final deliverables should be completed within</w:t>
      </w:r>
      <w:r w:rsidR="009F4D62">
        <w:t xml:space="preserve"> </w:t>
      </w:r>
      <w:r w:rsidR="00290AA5">
        <w:t xml:space="preserve">45 days </w:t>
      </w:r>
      <w:r w:rsidR="0013659F">
        <w:t>of</w:t>
      </w:r>
      <w:r w:rsidR="00290AA5">
        <w:t xml:space="preserve"> signing the contract</w:t>
      </w:r>
      <w:r>
        <w:t>.</w:t>
      </w:r>
    </w:p>
    <w:p w14:paraId="1EC56604" w14:textId="1770279A" w:rsidR="0020243B" w:rsidRPr="00532CA9" w:rsidRDefault="0020243B" w:rsidP="00532CA9">
      <w:pPr>
        <w:tabs>
          <w:tab w:val="left" w:pos="1298"/>
        </w:tabs>
        <w:jc w:val="both"/>
        <w:rPr>
          <w:b/>
          <w:bCs/>
          <w:color w:val="C45911" w:themeColor="accent2" w:themeShade="BF"/>
          <w:sz w:val="28"/>
          <w:szCs w:val="28"/>
        </w:rPr>
      </w:pPr>
      <w:r>
        <w:t xml:space="preserve"> </w:t>
      </w:r>
      <w:r w:rsidRPr="00532CA9">
        <w:rPr>
          <w:b/>
          <w:bCs/>
          <w:color w:val="C45911" w:themeColor="accent2" w:themeShade="BF"/>
          <w:sz w:val="28"/>
          <w:szCs w:val="28"/>
        </w:rPr>
        <w:t>Qualifications:</w:t>
      </w:r>
    </w:p>
    <w:p w14:paraId="15E76246" w14:textId="77777777" w:rsidR="0020243B" w:rsidRDefault="0020243B" w:rsidP="00532CA9">
      <w:pPr>
        <w:tabs>
          <w:tab w:val="left" w:pos="1298"/>
        </w:tabs>
        <w:jc w:val="both"/>
      </w:pPr>
      <w:r>
        <w:t>Interested individuals or agencies must demonstrate:</w:t>
      </w:r>
    </w:p>
    <w:p w14:paraId="0B233108" w14:textId="77777777" w:rsidR="0020243B" w:rsidRDefault="0020243B" w:rsidP="00532CA9">
      <w:pPr>
        <w:tabs>
          <w:tab w:val="left" w:pos="1298"/>
        </w:tabs>
        <w:jc w:val="both"/>
      </w:pPr>
      <w:r>
        <w:t>- Proven experience in designing branding identities, particularly for projects with a social impact.</w:t>
      </w:r>
    </w:p>
    <w:p w14:paraId="601CA61E" w14:textId="77777777" w:rsidR="0020243B" w:rsidRDefault="0020243B" w:rsidP="00532CA9">
      <w:pPr>
        <w:tabs>
          <w:tab w:val="left" w:pos="1298"/>
        </w:tabs>
        <w:jc w:val="both"/>
      </w:pPr>
      <w:r>
        <w:t>- A nuanced understanding of gender-sensitive design principles.</w:t>
      </w:r>
    </w:p>
    <w:p w14:paraId="461DBF2A" w14:textId="77777777" w:rsidR="0020243B" w:rsidRDefault="0020243B" w:rsidP="00532CA9">
      <w:pPr>
        <w:tabs>
          <w:tab w:val="left" w:pos="1298"/>
        </w:tabs>
        <w:jc w:val="both"/>
      </w:pPr>
      <w:r>
        <w:t>- A portfolio showcasing previous relevant work.</w:t>
      </w:r>
    </w:p>
    <w:p w14:paraId="7E3B882B" w14:textId="77777777" w:rsidR="0020243B" w:rsidRDefault="0020243B" w:rsidP="00532CA9">
      <w:pPr>
        <w:tabs>
          <w:tab w:val="left" w:pos="1298"/>
        </w:tabs>
        <w:jc w:val="both"/>
      </w:pPr>
      <w:r>
        <w:t>- Capacity to adhere to deadlines and collaborate effectively with stakeholders.</w:t>
      </w:r>
    </w:p>
    <w:p w14:paraId="5BFA4778" w14:textId="3D9C333A" w:rsidR="0020243B" w:rsidRDefault="0020243B" w:rsidP="00532CA9">
      <w:pPr>
        <w:tabs>
          <w:tab w:val="left" w:pos="1298"/>
        </w:tabs>
        <w:jc w:val="both"/>
      </w:pPr>
      <w:r>
        <w:t>Proposal Submission:</w:t>
      </w:r>
    </w:p>
    <w:p w14:paraId="2B949C2A" w14:textId="77777777" w:rsidR="0020243B" w:rsidRDefault="0020243B" w:rsidP="00532CA9">
      <w:pPr>
        <w:tabs>
          <w:tab w:val="left" w:pos="1298"/>
        </w:tabs>
        <w:jc w:val="both"/>
      </w:pPr>
      <w:r>
        <w:t xml:space="preserve">Interested parties are invited to submit a detailed proposal outlining their methodology, relevant experience, proposed timeline, and cost estimate. Proposals should be submitted by </w:t>
      </w:r>
      <w:r w:rsidRPr="00821647">
        <w:rPr>
          <w:highlight w:val="yellow"/>
        </w:rPr>
        <w:t>[insert deadline</w:t>
      </w:r>
      <w:r>
        <w:t xml:space="preserve">] to </w:t>
      </w:r>
      <w:r w:rsidRPr="00821647">
        <w:rPr>
          <w:highlight w:val="yellow"/>
        </w:rPr>
        <w:t>[insert contact details].</w:t>
      </w:r>
    </w:p>
    <w:p w14:paraId="181BE343" w14:textId="1C3A5DE2" w:rsidR="0020243B" w:rsidRPr="00A8199E" w:rsidRDefault="0020243B" w:rsidP="00532CA9">
      <w:pPr>
        <w:tabs>
          <w:tab w:val="left" w:pos="1298"/>
        </w:tabs>
        <w:jc w:val="both"/>
        <w:rPr>
          <w:b/>
          <w:bCs/>
          <w:color w:val="C45911" w:themeColor="accent2" w:themeShade="BF"/>
          <w:sz w:val="28"/>
          <w:szCs w:val="28"/>
        </w:rPr>
      </w:pPr>
      <w:r w:rsidRPr="00A8199E">
        <w:rPr>
          <w:b/>
          <w:bCs/>
          <w:color w:val="C45911" w:themeColor="accent2" w:themeShade="BF"/>
          <w:sz w:val="28"/>
          <w:szCs w:val="28"/>
        </w:rPr>
        <w:t>Evaluation Criteria</w:t>
      </w:r>
      <w:r w:rsidR="00A8199E" w:rsidRPr="00A8199E">
        <w:rPr>
          <w:b/>
          <w:bCs/>
          <w:color w:val="C45911" w:themeColor="accent2" w:themeShade="BF"/>
          <w:sz w:val="28"/>
          <w:szCs w:val="28"/>
        </w:rPr>
        <w:t>:</w:t>
      </w:r>
    </w:p>
    <w:p w14:paraId="00EA3A37" w14:textId="77777777" w:rsidR="0020243B" w:rsidRDefault="0020243B" w:rsidP="00532CA9">
      <w:pPr>
        <w:tabs>
          <w:tab w:val="left" w:pos="1298"/>
        </w:tabs>
        <w:jc w:val="both"/>
      </w:pPr>
      <w:r>
        <w:t>Proposals will be evaluated based on:</w:t>
      </w:r>
    </w:p>
    <w:p w14:paraId="77731A19" w14:textId="77777777" w:rsidR="0020243B" w:rsidRDefault="0020243B" w:rsidP="00532CA9">
      <w:pPr>
        <w:tabs>
          <w:tab w:val="left" w:pos="1298"/>
        </w:tabs>
        <w:jc w:val="both"/>
      </w:pPr>
      <w:r>
        <w:t>- Relevance and creativity of past work.</w:t>
      </w:r>
    </w:p>
    <w:p w14:paraId="15BD25C9" w14:textId="77777777" w:rsidR="0020243B" w:rsidRDefault="0020243B" w:rsidP="00532CA9">
      <w:pPr>
        <w:tabs>
          <w:tab w:val="left" w:pos="1298"/>
        </w:tabs>
        <w:jc w:val="both"/>
      </w:pPr>
      <w:r>
        <w:t>- Insight into the project's goals and target audience.</w:t>
      </w:r>
    </w:p>
    <w:p w14:paraId="145F5315" w14:textId="4EA73152" w:rsidR="0020243B" w:rsidRDefault="0020243B" w:rsidP="00532CA9">
      <w:pPr>
        <w:tabs>
          <w:tab w:val="left" w:pos="1298"/>
        </w:tabs>
        <w:jc w:val="both"/>
      </w:pPr>
      <w:r>
        <w:t>- Propos</w:t>
      </w:r>
      <w:r w:rsidR="002574FE">
        <w:t>ed technical and financial offer</w:t>
      </w:r>
      <w:r>
        <w:t>.</w:t>
      </w:r>
    </w:p>
    <w:p w14:paraId="627A707B" w14:textId="77777777" w:rsidR="00A36014" w:rsidRPr="0020243B" w:rsidRDefault="00A36014" w:rsidP="00532CA9">
      <w:pPr>
        <w:tabs>
          <w:tab w:val="left" w:pos="1298"/>
        </w:tabs>
        <w:jc w:val="both"/>
      </w:pPr>
    </w:p>
    <w:sectPr w:rsidR="00A36014" w:rsidRPr="00202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845"/>
    <w:multiLevelType w:val="multilevel"/>
    <w:tmpl w:val="6476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902FE2"/>
    <w:multiLevelType w:val="multilevel"/>
    <w:tmpl w:val="58B8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C67A7"/>
    <w:multiLevelType w:val="multilevel"/>
    <w:tmpl w:val="8F6A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9E1B0E"/>
    <w:multiLevelType w:val="multilevel"/>
    <w:tmpl w:val="4FAC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734CFE"/>
    <w:multiLevelType w:val="multilevel"/>
    <w:tmpl w:val="E202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50589A"/>
    <w:multiLevelType w:val="multilevel"/>
    <w:tmpl w:val="8DD0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7E55FD"/>
    <w:multiLevelType w:val="multilevel"/>
    <w:tmpl w:val="3980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6A1B35"/>
    <w:multiLevelType w:val="multilevel"/>
    <w:tmpl w:val="DF34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263D6F"/>
    <w:multiLevelType w:val="multilevel"/>
    <w:tmpl w:val="FB52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1022626">
    <w:abstractNumId w:val="1"/>
  </w:num>
  <w:num w:numId="2" w16cid:durableId="2042854152">
    <w:abstractNumId w:val="2"/>
  </w:num>
  <w:num w:numId="3" w16cid:durableId="980113269">
    <w:abstractNumId w:val="3"/>
  </w:num>
  <w:num w:numId="4" w16cid:durableId="1796211851">
    <w:abstractNumId w:val="8"/>
  </w:num>
  <w:num w:numId="5" w16cid:durableId="188448412">
    <w:abstractNumId w:val="0"/>
  </w:num>
  <w:num w:numId="6" w16cid:durableId="1084377944">
    <w:abstractNumId w:val="7"/>
  </w:num>
  <w:num w:numId="7" w16cid:durableId="501971581">
    <w:abstractNumId w:val="4"/>
  </w:num>
  <w:num w:numId="8" w16cid:durableId="1581214422">
    <w:abstractNumId w:val="6"/>
  </w:num>
  <w:num w:numId="9" w16cid:durableId="1946307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B6"/>
    <w:rsid w:val="000445C2"/>
    <w:rsid w:val="00090CC2"/>
    <w:rsid w:val="000B2A3E"/>
    <w:rsid w:val="000F48C5"/>
    <w:rsid w:val="00117DCA"/>
    <w:rsid w:val="0013659F"/>
    <w:rsid w:val="0015539A"/>
    <w:rsid w:val="00165EE8"/>
    <w:rsid w:val="00184E19"/>
    <w:rsid w:val="0019059F"/>
    <w:rsid w:val="00196442"/>
    <w:rsid w:val="0020243B"/>
    <w:rsid w:val="00233235"/>
    <w:rsid w:val="002474B6"/>
    <w:rsid w:val="002574FE"/>
    <w:rsid w:val="002614D1"/>
    <w:rsid w:val="002857C4"/>
    <w:rsid w:val="00290AA5"/>
    <w:rsid w:val="002C3900"/>
    <w:rsid w:val="00353CBF"/>
    <w:rsid w:val="00361ADB"/>
    <w:rsid w:val="003960E3"/>
    <w:rsid w:val="003D403E"/>
    <w:rsid w:val="003E039E"/>
    <w:rsid w:val="003F66E0"/>
    <w:rsid w:val="004712B0"/>
    <w:rsid w:val="004B4480"/>
    <w:rsid w:val="004D336B"/>
    <w:rsid w:val="004E08AA"/>
    <w:rsid w:val="004E6333"/>
    <w:rsid w:val="004F7D8A"/>
    <w:rsid w:val="005119AA"/>
    <w:rsid w:val="00532CA9"/>
    <w:rsid w:val="00574E39"/>
    <w:rsid w:val="00590159"/>
    <w:rsid w:val="005A6ABF"/>
    <w:rsid w:val="005D0CC2"/>
    <w:rsid w:val="00617AA0"/>
    <w:rsid w:val="00665E6D"/>
    <w:rsid w:val="006C70C1"/>
    <w:rsid w:val="00770716"/>
    <w:rsid w:val="00804C7E"/>
    <w:rsid w:val="00813C66"/>
    <w:rsid w:val="00821647"/>
    <w:rsid w:val="008B6326"/>
    <w:rsid w:val="009B0733"/>
    <w:rsid w:val="009B4212"/>
    <w:rsid w:val="009B7EF4"/>
    <w:rsid w:val="009C7C68"/>
    <w:rsid w:val="009D31F1"/>
    <w:rsid w:val="009F4D62"/>
    <w:rsid w:val="009F75B3"/>
    <w:rsid w:val="00A36014"/>
    <w:rsid w:val="00A8199E"/>
    <w:rsid w:val="00A84A69"/>
    <w:rsid w:val="00AC54B8"/>
    <w:rsid w:val="00AD2C3E"/>
    <w:rsid w:val="00B42A8A"/>
    <w:rsid w:val="00BA5918"/>
    <w:rsid w:val="00C4024B"/>
    <w:rsid w:val="00C7416B"/>
    <w:rsid w:val="00C82801"/>
    <w:rsid w:val="00CC1B8C"/>
    <w:rsid w:val="00CF46D8"/>
    <w:rsid w:val="00DA165D"/>
    <w:rsid w:val="00DC6CF7"/>
    <w:rsid w:val="00E44E4E"/>
    <w:rsid w:val="00F4663A"/>
    <w:rsid w:val="00F9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13EE7"/>
  <w15:chartTrackingRefBased/>
  <w15:docId w15:val="{26BEEA95-9FCC-4E8A-BF89-CA63F91D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C7C6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C7C68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7E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7EF4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6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6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74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5601271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799261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8013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5461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00419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1115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7577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254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0254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1554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770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775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566604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0060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70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0916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7577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1408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1035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6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6891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39566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2712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379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670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14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622106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5664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5875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6753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2230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7257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0413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983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7170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211636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6561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3445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6090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5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462</Words>
  <Characters>2844</Characters>
  <Application>Microsoft Office Word</Application>
  <DocSecurity>0</DocSecurity>
  <Lines>54</Lines>
  <Paragraphs>38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Thabet</dc:creator>
  <cp:keywords/>
  <dc:description/>
  <cp:lastModifiedBy>Vivian Thabet</cp:lastModifiedBy>
  <cp:revision>12</cp:revision>
  <cp:lastPrinted>2023-12-10T13:16:00Z</cp:lastPrinted>
  <dcterms:created xsi:type="dcterms:W3CDTF">2023-12-07T17:07:00Z</dcterms:created>
  <dcterms:modified xsi:type="dcterms:W3CDTF">2023-12-11T06:16:00Z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8dbe0a517ae465fd15594ef02fdcca318e018cb3e3ff45708496f15385304b86</vt:lpwstr>
  </property>
</Properties>
</file>