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F5E6" w14:textId="77777777" w:rsidR="00195DD3" w:rsidRDefault="00195DD3" w:rsidP="00195DD3">
      <w:pPr>
        <w:pStyle w:val="Title"/>
        <w:jc w:val="both"/>
        <w:rPr>
          <w:color w:val="000000" w:themeColor="text1"/>
        </w:rPr>
      </w:pPr>
    </w:p>
    <w:p w14:paraId="30813ADE" w14:textId="77777777" w:rsidR="00195DD3" w:rsidRDefault="00195DD3" w:rsidP="00195DD3">
      <w:pPr>
        <w:pStyle w:val="Title"/>
        <w:rPr>
          <w:color w:val="000000" w:themeColor="text1"/>
        </w:rPr>
      </w:pPr>
    </w:p>
    <w:p w14:paraId="42AABF82" w14:textId="77777777" w:rsidR="00AA439C" w:rsidRDefault="00AA439C" w:rsidP="00195DD3">
      <w:pPr>
        <w:pStyle w:val="Title"/>
        <w:rPr>
          <w:color w:val="000000" w:themeColor="text1"/>
        </w:rPr>
      </w:pPr>
    </w:p>
    <w:p w14:paraId="2C53C0C5" w14:textId="77777777" w:rsidR="00AA439C" w:rsidRDefault="00AA439C" w:rsidP="00195DD3">
      <w:pPr>
        <w:pStyle w:val="Title"/>
        <w:rPr>
          <w:color w:val="000000" w:themeColor="text1"/>
        </w:rPr>
      </w:pPr>
    </w:p>
    <w:p w14:paraId="231D2CFC" w14:textId="77777777" w:rsidR="00AA439C" w:rsidRDefault="00AA439C" w:rsidP="00195DD3">
      <w:pPr>
        <w:pStyle w:val="Title"/>
        <w:rPr>
          <w:color w:val="000000" w:themeColor="text1"/>
        </w:rPr>
      </w:pPr>
    </w:p>
    <w:p w14:paraId="68BC26F8" w14:textId="31538CB9" w:rsidR="00195DD3" w:rsidRPr="00AF62C2" w:rsidRDefault="00195DD3" w:rsidP="00195DD3">
      <w:pPr>
        <w:pStyle w:val="Title"/>
        <w:rPr>
          <w:color w:val="000000" w:themeColor="text1"/>
        </w:rPr>
      </w:pPr>
      <w:r w:rsidRPr="00AF62C2">
        <w:rPr>
          <w:color w:val="000000" w:themeColor="text1"/>
        </w:rPr>
        <w:t>Terms of Reference (ToR)</w:t>
      </w:r>
    </w:p>
    <w:p w14:paraId="152FED82" w14:textId="77777777" w:rsidR="00195DD3" w:rsidRPr="00C77BEA" w:rsidRDefault="00195DD3" w:rsidP="00195DD3">
      <w:pPr>
        <w:jc w:val="center"/>
        <w:outlineLvl w:val="0"/>
        <w:rPr>
          <w:rFonts w:asciiTheme="minorHAnsi" w:hAnsiTheme="minorHAnsi" w:cstheme="minorHAnsi"/>
          <w:b/>
          <w:bCs/>
          <w:color w:val="4472C4" w:themeColor="accent1"/>
          <w:sz w:val="32"/>
          <w:szCs w:val="32"/>
          <w:u w:val="single"/>
        </w:rPr>
      </w:pPr>
    </w:p>
    <w:p w14:paraId="17E70C4B" w14:textId="7BBCCA28" w:rsidR="00195DD3" w:rsidRPr="00BA14B0" w:rsidRDefault="000C6DA3" w:rsidP="00195DD3">
      <w:pPr>
        <w:pStyle w:val="Title"/>
        <w:spacing w:line="360" w:lineRule="auto"/>
        <w:rPr>
          <w:color w:val="000000" w:themeColor="text1"/>
          <w:sz w:val="28"/>
          <w:szCs w:val="16"/>
        </w:rPr>
      </w:pPr>
      <w:r>
        <w:rPr>
          <w:color w:val="000000" w:themeColor="text1"/>
          <w:sz w:val="28"/>
          <w:szCs w:val="16"/>
        </w:rPr>
        <w:t>Consultancy: Integrating People with Disabilities</w:t>
      </w:r>
    </w:p>
    <w:p w14:paraId="15CF57E4" w14:textId="77777777" w:rsidR="00195DD3" w:rsidRDefault="00195DD3" w:rsidP="00195DD3">
      <w:pPr>
        <w:pStyle w:val="Title"/>
        <w:spacing w:line="360" w:lineRule="auto"/>
        <w:jc w:val="both"/>
        <w:rPr>
          <w:color w:val="000000" w:themeColor="text1"/>
          <w:sz w:val="28"/>
          <w:szCs w:val="16"/>
        </w:rPr>
      </w:pPr>
    </w:p>
    <w:p w14:paraId="4E6B739C" w14:textId="77777777" w:rsidR="00195DD3" w:rsidRDefault="00195DD3" w:rsidP="00195DD3">
      <w:pPr>
        <w:pStyle w:val="Title"/>
        <w:spacing w:line="360" w:lineRule="auto"/>
        <w:rPr>
          <w:color w:val="000000" w:themeColor="text1"/>
          <w:sz w:val="28"/>
          <w:szCs w:val="16"/>
        </w:rPr>
      </w:pPr>
      <w:r>
        <w:rPr>
          <w:color w:val="000000" w:themeColor="text1"/>
          <w:sz w:val="28"/>
          <w:szCs w:val="16"/>
        </w:rPr>
        <w:t>Project Title:</w:t>
      </w:r>
    </w:p>
    <w:p w14:paraId="0B0FF16E" w14:textId="5EE37E74" w:rsidR="00195DD3" w:rsidRPr="00204AC1" w:rsidRDefault="00195DD3" w:rsidP="00195DD3">
      <w:pPr>
        <w:pStyle w:val="Title"/>
        <w:spacing w:line="360" w:lineRule="auto"/>
        <w:rPr>
          <w:b w:val="0"/>
          <w:bCs/>
          <w:color w:val="000000" w:themeColor="text1"/>
          <w:sz w:val="28"/>
          <w:szCs w:val="16"/>
        </w:rPr>
      </w:pPr>
      <w:r w:rsidRPr="00204AC1">
        <w:rPr>
          <w:b w:val="0"/>
          <w:bCs/>
          <w:color w:val="000000" w:themeColor="text1"/>
          <w:sz w:val="28"/>
          <w:szCs w:val="16"/>
        </w:rPr>
        <w:t>Activating the Role of Young People in Public Services Through Social Accountability</w:t>
      </w:r>
    </w:p>
    <w:p w14:paraId="570B6DE7" w14:textId="77777777" w:rsidR="00195DD3" w:rsidRPr="00195DD3" w:rsidRDefault="00195DD3" w:rsidP="00195DD3">
      <w:pPr>
        <w:pStyle w:val="Title"/>
        <w:spacing w:line="360" w:lineRule="auto"/>
        <w:rPr>
          <w:i/>
          <w:iCs/>
          <w:color w:val="000000" w:themeColor="text1"/>
          <w:sz w:val="28"/>
          <w:szCs w:val="16"/>
        </w:rPr>
      </w:pPr>
    </w:p>
    <w:p w14:paraId="7DADBAB6" w14:textId="77777777" w:rsidR="00195DD3" w:rsidRDefault="00195DD3" w:rsidP="00195DD3">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 xml:space="preserve">Implementation Period: </w:t>
      </w:r>
    </w:p>
    <w:p w14:paraId="2698AD67" w14:textId="22E17BF0" w:rsidR="00195DD3" w:rsidRDefault="00195DD3" w:rsidP="00195DD3">
      <w:pPr>
        <w:pStyle w:val="Title"/>
        <w:spacing w:line="360" w:lineRule="auto"/>
        <w:rPr>
          <w:b w:val="0"/>
          <w:bCs/>
          <w:color w:val="000000" w:themeColor="text1"/>
          <w:sz w:val="28"/>
          <w:szCs w:val="16"/>
        </w:rPr>
      </w:pPr>
      <w:r w:rsidRPr="00C30411">
        <w:rPr>
          <w:b w:val="0"/>
          <w:bCs/>
          <w:color w:val="000000" w:themeColor="text1"/>
          <w:sz w:val="28"/>
          <w:szCs w:val="16"/>
        </w:rPr>
        <w:t xml:space="preserve">March 2023 – </w:t>
      </w:r>
      <w:r w:rsidR="00B204ED">
        <w:rPr>
          <w:b w:val="0"/>
          <w:bCs/>
          <w:color w:val="000000" w:themeColor="text1"/>
          <w:sz w:val="28"/>
          <w:szCs w:val="16"/>
        </w:rPr>
        <w:t>May</w:t>
      </w:r>
      <w:r w:rsidR="00B204ED" w:rsidRPr="00C30411">
        <w:rPr>
          <w:b w:val="0"/>
          <w:bCs/>
          <w:color w:val="000000" w:themeColor="text1"/>
          <w:sz w:val="28"/>
          <w:szCs w:val="16"/>
        </w:rPr>
        <w:t xml:space="preserve"> </w:t>
      </w:r>
      <w:r w:rsidRPr="00C30411">
        <w:rPr>
          <w:b w:val="0"/>
          <w:bCs/>
          <w:color w:val="000000" w:themeColor="text1"/>
          <w:sz w:val="28"/>
          <w:szCs w:val="16"/>
        </w:rPr>
        <w:t>2024</w:t>
      </w:r>
      <w:r>
        <w:rPr>
          <w:b w:val="0"/>
          <w:bCs/>
          <w:color w:val="000000" w:themeColor="text1"/>
          <w:sz w:val="28"/>
          <w:szCs w:val="16"/>
        </w:rPr>
        <w:t xml:space="preserve"> </w:t>
      </w:r>
    </w:p>
    <w:p w14:paraId="34CFC529" w14:textId="77777777" w:rsidR="00195DD3" w:rsidRPr="00E11836" w:rsidRDefault="00195DD3" w:rsidP="00195DD3">
      <w:pPr>
        <w:pStyle w:val="Title"/>
        <w:spacing w:line="360" w:lineRule="auto"/>
        <w:rPr>
          <w:b w:val="0"/>
          <w:bCs/>
          <w:color w:val="000000" w:themeColor="text1"/>
          <w:sz w:val="28"/>
          <w:szCs w:val="16"/>
        </w:rPr>
      </w:pPr>
    </w:p>
    <w:p w14:paraId="4A4114FF" w14:textId="77777777" w:rsidR="00195DD3" w:rsidRDefault="00195DD3" w:rsidP="00195DD3">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Funded by:</w:t>
      </w:r>
    </w:p>
    <w:p w14:paraId="20552C8C" w14:textId="77777777" w:rsidR="00195DD3" w:rsidRDefault="00195DD3" w:rsidP="00195DD3">
      <w:pPr>
        <w:pStyle w:val="Title"/>
        <w:spacing w:line="360" w:lineRule="auto"/>
        <w:rPr>
          <w:color w:val="000000" w:themeColor="text1"/>
          <w:sz w:val="28"/>
          <w:szCs w:val="16"/>
        </w:rPr>
      </w:pPr>
      <w:r w:rsidRPr="00E11836">
        <w:rPr>
          <w:color w:val="000000" w:themeColor="text1"/>
          <w:sz w:val="28"/>
          <w:szCs w:val="16"/>
        </w:rPr>
        <w:t xml:space="preserve"> </w:t>
      </w:r>
      <w:r w:rsidRPr="00195DD3">
        <w:rPr>
          <w:b w:val="0"/>
          <w:bCs/>
          <w:color w:val="000000" w:themeColor="text1"/>
          <w:sz w:val="28"/>
          <w:szCs w:val="16"/>
        </w:rPr>
        <w:t>Deutsche Gesellschaft für Internationale Zusammenarbeit (GIZ)</w:t>
      </w:r>
      <w:r w:rsidRPr="00E11836">
        <w:rPr>
          <w:color w:val="000000" w:themeColor="text1"/>
          <w:sz w:val="28"/>
          <w:szCs w:val="16"/>
        </w:rPr>
        <w:t xml:space="preserve"> </w:t>
      </w:r>
    </w:p>
    <w:p w14:paraId="0F460E41" w14:textId="77777777" w:rsidR="00195DD3" w:rsidRDefault="00195DD3" w:rsidP="00195DD3">
      <w:pPr>
        <w:pStyle w:val="Title"/>
        <w:spacing w:line="360" w:lineRule="auto"/>
        <w:rPr>
          <w:color w:val="000000" w:themeColor="text1"/>
          <w:sz w:val="28"/>
          <w:szCs w:val="16"/>
        </w:rPr>
      </w:pPr>
    </w:p>
    <w:p w14:paraId="38D90300" w14:textId="7E9AAF5A" w:rsidR="00195DD3" w:rsidRDefault="00195DD3" w:rsidP="00195DD3">
      <w:pPr>
        <w:pStyle w:val="Title"/>
        <w:spacing w:line="360" w:lineRule="auto"/>
        <w:rPr>
          <w:color w:val="000000" w:themeColor="text1"/>
          <w:sz w:val="28"/>
          <w:szCs w:val="16"/>
        </w:rPr>
      </w:pPr>
      <w:r w:rsidRPr="00E11836">
        <w:rPr>
          <w:color w:val="000000" w:themeColor="text1"/>
          <w:sz w:val="28"/>
          <w:szCs w:val="16"/>
        </w:rPr>
        <w:t xml:space="preserve">Implemented by: </w:t>
      </w:r>
    </w:p>
    <w:p w14:paraId="7854EC44" w14:textId="0245F613" w:rsidR="00195DD3" w:rsidRPr="00E11836" w:rsidRDefault="00195DD3" w:rsidP="00195DD3">
      <w:pPr>
        <w:pStyle w:val="Title"/>
        <w:spacing w:line="360" w:lineRule="auto"/>
        <w:rPr>
          <w:b w:val="0"/>
          <w:bCs/>
          <w:color w:val="000000" w:themeColor="text1"/>
          <w:sz w:val="28"/>
          <w:szCs w:val="16"/>
        </w:rPr>
      </w:pPr>
      <w:r w:rsidRPr="00E11836">
        <w:rPr>
          <w:b w:val="0"/>
          <w:bCs/>
          <w:color w:val="000000" w:themeColor="text1"/>
          <w:sz w:val="28"/>
          <w:szCs w:val="16"/>
        </w:rPr>
        <w:t>CARE Egypt Foundation</w:t>
      </w:r>
      <w:r w:rsidR="00B817FE">
        <w:rPr>
          <w:b w:val="0"/>
          <w:bCs/>
          <w:color w:val="000000" w:themeColor="text1"/>
          <w:sz w:val="28"/>
          <w:szCs w:val="16"/>
        </w:rPr>
        <w:t xml:space="preserve"> for Development</w:t>
      </w:r>
      <w:r w:rsidRPr="00E11836">
        <w:rPr>
          <w:b w:val="0"/>
          <w:bCs/>
          <w:color w:val="000000" w:themeColor="text1"/>
          <w:sz w:val="28"/>
          <w:szCs w:val="16"/>
        </w:rPr>
        <w:t xml:space="preserve"> (CEF)</w:t>
      </w:r>
    </w:p>
    <w:p w14:paraId="6CF8E1AA" w14:textId="77777777" w:rsidR="00195DD3" w:rsidRPr="006912EF" w:rsidRDefault="00195DD3" w:rsidP="00195DD3">
      <w:pPr>
        <w:rPr>
          <w:rFonts w:asciiTheme="minorHAnsi" w:hAnsiTheme="minorHAnsi" w:cstheme="minorHAnsi"/>
          <w:sz w:val="22"/>
          <w:szCs w:val="22"/>
          <w:lang w:val="en-GB"/>
        </w:rPr>
      </w:pPr>
    </w:p>
    <w:p w14:paraId="22F6256E" w14:textId="77777777" w:rsidR="00195DD3" w:rsidRPr="006912EF" w:rsidRDefault="00195DD3" w:rsidP="00195DD3">
      <w:pPr>
        <w:rPr>
          <w:rFonts w:asciiTheme="minorHAnsi" w:hAnsiTheme="minorHAnsi" w:cstheme="minorHAnsi"/>
          <w:sz w:val="22"/>
          <w:szCs w:val="22"/>
          <w:lang w:val="en-GB"/>
        </w:rPr>
      </w:pPr>
    </w:p>
    <w:p w14:paraId="0E2B14CD" w14:textId="0D9FA966" w:rsidR="001243F7" w:rsidRDefault="001243F7">
      <w:pPr>
        <w:jc w:val="left"/>
        <w:rPr>
          <w:lang w:val="en-GB"/>
        </w:rPr>
      </w:pPr>
      <w:r>
        <w:rPr>
          <w:lang w:val="en-GB"/>
        </w:rPr>
        <w:br w:type="page"/>
      </w:r>
    </w:p>
    <w:p w14:paraId="69715D67" w14:textId="77777777" w:rsidR="001243F7" w:rsidRDefault="001243F7" w:rsidP="001243F7">
      <w:pPr>
        <w:pStyle w:val="Heading1"/>
        <w:rPr>
          <w:rFonts w:asciiTheme="minorBidi" w:hAnsiTheme="minorBidi" w:cstheme="minorBidi"/>
          <w:b/>
          <w:bCs/>
          <w:color w:val="000000" w:themeColor="text1"/>
        </w:rPr>
      </w:pPr>
      <w:bookmarkStart w:id="0" w:name="_Toc136345244"/>
      <w:r w:rsidRPr="001243F7">
        <w:rPr>
          <w:rFonts w:asciiTheme="minorBidi" w:hAnsiTheme="minorBidi" w:cstheme="minorBidi"/>
          <w:b/>
          <w:bCs/>
          <w:color w:val="000000" w:themeColor="text1"/>
        </w:rPr>
        <w:lastRenderedPageBreak/>
        <w:t>CARE Egypt Foundation:</w:t>
      </w:r>
      <w:bookmarkEnd w:id="0"/>
    </w:p>
    <w:p w14:paraId="34C46E3E" w14:textId="77777777" w:rsidR="001243F7" w:rsidRPr="001243F7" w:rsidRDefault="001243F7" w:rsidP="001243F7"/>
    <w:p w14:paraId="3D192A89" w14:textId="77777777" w:rsidR="001243F7" w:rsidRPr="001243F7" w:rsidRDefault="001243F7" w:rsidP="004B214E">
      <w:pPr>
        <w:autoSpaceDE w:val="0"/>
        <w:autoSpaceDN w:val="0"/>
        <w:adjustRightInd w:val="0"/>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 xml:space="preserve">CARE Egypt Foundation, previously known as CARE International, has been operating in Egypt since 1954. The organization’s programming aims to help communities living in poverty meet basic needs, improve their social positions and cope with their challenging environments in ways that are sustainable and empowering. </w:t>
      </w:r>
    </w:p>
    <w:p w14:paraId="098195C0" w14:textId="0994782D" w:rsidR="001243F7" w:rsidRPr="001243F7" w:rsidRDefault="001243F7" w:rsidP="004B214E">
      <w:pPr>
        <w:autoSpaceDE w:val="0"/>
        <w:autoSpaceDN w:val="0"/>
        <w:adjustRightInd w:val="0"/>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Underpinning all of CARE’s work is a commitment to strengthening local civil society, promoting human rights and addressing the underlying causes of poverty and injustice, such as poor governance, gender inequity, economic and social exclusion and conflict. CARE places special emphasis on investing in women and girls because its experience shows that their involvement invariably brings long-term benefits to families and communities. CARE Egypt focuses on four main programs: Women’s Rights, Governance and Civic Engagement, Education, and Agriculture and Natural Resources</w:t>
      </w:r>
      <w:r w:rsidR="00E42C20">
        <w:rPr>
          <w:rFonts w:asciiTheme="minorBidi" w:hAnsiTheme="minorBidi" w:cstheme="minorBidi"/>
          <w:bCs/>
          <w:color w:val="000000"/>
          <w:sz w:val="22"/>
          <w:szCs w:val="22"/>
        </w:rPr>
        <w:t>.</w:t>
      </w:r>
    </w:p>
    <w:p w14:paraId="4B5AA145" w14:textId="77777777" w:rsidR="001243F7" w:rsidRPr="001243F7" w:rsidRDefault="001243F7" w:rsidP="004B214E">
      <w:pPr>
        <w:spacing w:line="276" w:lineRule="auto"/>
        <w:rPr>
          <w:rStyle w:val="Hyperlink"/>
          <w:rFonts w:asciiTheme="minorBidi" w:hAnsiTheme="minorBidi" w:cstheme="minorBidi"/>
          <w:sz w:val="22"/>
          <w:szCs w:val="22"/>
        </w:rPr>
      </w:pPr>
      <w:r w:rsidRPr="001243F7">
        <w:rPr>
          <w:rFonts w:asciiTheme="minorBidi" w:hAnsiTheme="minorBidi" w:cstheme="minorBidi"/>
          <w:b/>
          <w:color w:val="000000"/>
          <w:sz w:val="22"/>
          <w:szCs w:val="22"/>
        </w:rPr>
        <w:t>For further information, please visit our website:</w:t>
      </w:r>
      <w:r w:rsidRPr="001243F7">
        <w:rPr>
          <w:rFonts w:asciiTheme="minorBidi" w:hAnsiTheme="minorBidi" w:cstheme="minorBidi"/>
          <w:b/>
          <w:bCs/>
          <w:sz w:val="22"/>
          <w:szCs w:val="22"/>
        </w:rPr>
        <w:t xml:space="preserve"> </w:t>
      </w:r>
      <w:hyperlink r:id="rId7" w:history="1">
        <w:r w:rsidRPr="001243F7">
          <w:rPr>
            <w:rStyle w:val="Hyperlink"/>
            <w:rFonts w:asciiTheme="minorBidi" w:hAnsiTheme="minorBidi" w:cstheme="minorBidi"/>
            <w:sz w:val="22"/>
            <w:szCs w:val="22"/>
          </w:rPr>
          <w:t>www.care.org.eg</w:t>
        </w:r>
      </w:hyperlink>
    </w:p>
    <w:p w14:paraId="6EE9A895" w14:textId="77777777" w:rsidR="001243F7" w:rsidRPr="001243F7" w:rsidRDefault="001243F7" w:rsidP="004B214E">
      <w:pPr>
        <w:spacing w:line="276" w:lineRule="auto"/>
        <w:jc w:val="lowKashida"/>
        <w:rPr>
          <w:rFonts w:asciiTheme="minorBidi" w:hAnsiTheme="minorBidi" w:cstheme="minorBidi"/>
          <w:sz w:val="22"/>
          <w:szCs w:val="22"/>
        </w:rPr>
      </w:pPr>
    </w:p>
    <w:p w14:paraId="14F55823" w14:textId="77777777" w:rsidR="001243F7" w:rsidRDefault="001243F7" w:rsidP="004B214E">
      <w:pPr>
        <w:pStyle w:val="Heading1"/>
        <w:spacing w:line="276" w:lineRule="auto"/>
        <w:rPr>
          <w:rFonts w:asciiTheme="minorBidi" w:hAnsiTheme="minorBidi" w:cstheme="minorBidi"/>
          <w:b/>
          <w:bCs/>
          <w:color w:val="000000" w:themeColor="text1"/>
        </w:rPr>
      </w:pPr>
      <w:bookmarkStart w:id="1" w:name="_Toc136345245"/>
      <w:r w:rsidRPr="001243F7">
        <w:rPr>
          <w:rFonts w:asciiTheme="minorBidi" w:hAnsiTheme="minorBidi" w:cstheme="minorBidi"/>
          <w:b/>
          <w:bCs/>
          <w:color w:val="000000" w:themeColor="text1"/>
        </w:rPr>
        <w:t>Women’s Rights Program Brief:</w:t>
      </w:r>
      <w:bookmarkEnd w:id="1"/>
      <w:r w:rsidRPr="001243F7">
        <w:rPr>
          <w:rFonts w:asciiTheme="minorBidi" w:hAnsiTheme="minorBidi" w:cstheme="minorBidi"/>
          <w:b/>
          <w:bCs/>
          <w:color w:val="000000" w:themeColor="text1"/>
        </w:rPr>
        <w:t xml:space="preserve"> </w:t>
      </w:r>
    </w:p>
    <w:p w14:paraId="3CA9E49A" w14:textId="77777777" w:rsidR="001243F7" w:rsidRPr="001243F7" w:rsidRDefault="001243F7" w:rsidP="004B214E">
      <w:pPr>
        <w:spacing w:line="276" w:lineRule="auto"/>
      </w:pPr>
    </w:p>
    <w:p w14:paraId="234301DF"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5CAB829B" w14:textId="77777777" w:rsidR="001243F7" w:rsidRPr="001243F7" w:rsidRDefault="001243F7" w:rsidP="004B214E">
      <w:pPr>
        <w:spacing w:line="276" w:lineRule="auto"/>
        <w:rPr>
          <w:rFonts w:asciiTheme="minorBidi" w:hAnsiTheme="minorBidi" w:cstheme="minorBidi"/>
          <w:bCs/>
          <w:color w:val="000000"/>
          <w:sz w:val="22"/>
          <w:szCs w:val="22"/>
        </w:rPr>
      </w:pPr>
    </w:p>
    <w:p w14:paraId="3ABE4FCC"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320816A2" w14:textId="77777777" w:rsidR="001243F7" w:rsidRPr="001243F7" w:rsidRDefault="001243F7" w:rsidP="004B214E">
      <w:pPr>
        <w:spacing w:line="276" w:lineRule="auto"/>
        <w:rPr>
          <w:rFonts w:asciiTheme="minorBidi" w:hAnsiTheme="minorBidi" w:cstheme="minorBidi"/>
          <w:bCs/>
          <w:color w:val="000000"/>
          <w:sz w:val="22"/>
          <w:szCs w:val="22"/>
        </w:rPr>
      </w:pPr>
    </w:p>
    <w:p w14:paraId="7B59104D"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program has three themes, which are:</w:t>
      </w:r>
    </w:p>
    <w:p w14:paraId="22D356CE" w14:textId="1FD31D88"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1. Tackling Gender-based Violence (GBV)</w:t>
      </w:r>
    </w:p>
    <w:p w14:paraId="20B5E7FE" w14:textId="0120B351"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2. Women’s Social and Economic Empowerment</w:t>
      </w:r>
    </w:p>
    <w:p w14:paraId="7D91B5DD" w14:textId="5E8BD3C9"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3. Engaging Men and Boys (EMB)</w:t>
      </w:r>
    </w:p>
    <w:p w14:paraId="59FAE122" w14:textId="77777777" w:rsidR="001243F7" w:rsidRDefault="001243F7" w:rsidP="004B214E">
      <w:pPr>
        <w:spacing w:line="276" w:lineRule="auto"/>
        <w:rPr>
          <w:rFonts w:asciiTheme="minorBidi" w:hAnsiTheme="minorBidi" w:cstheme="minorBidi"/>
          <w:bCs/>
          <w:color w:val="000000"/>
          <w:sz w:val="22"/>
          <w:szCs w:val="22"/>
        </w:rPr>
      </w:pPr>
    </w:p>
    <w:p w14:paraId="121690C6" w14:textId="77777777" w:rsidR="004B214E" w:rsidRPr="001243F7" w:rsidRDefault="004B214E" w:rsidP="004B214E">
      <w:pPr>
        <w:spacing w:line="276" w:lineRule="auto"/>
        <w:rPr>
          <w:rFonts w:asciiTheme="minorBidi" w:hAnsiTheme="minorBidi" w:cstheme="minorBidi"/>
          <w:bCs/>
          <w:color w:val="000000"/>
          <w:sz w:val="22"/>
          <w:szCs w:val="22"/>
        </w:rPr>
      </w:pPr>
    </w:p>
    <w:p w14:paraId="413278AF" w14:textId="1E710DF5" w:rsidR="00087626" w:rsidRPr="00A73819" w:rsidRDefault="001243F7" w:rsidP="00A73819">
      <w:pPr>
        <w:pStyle w:val="Heading1"/>
        <w:spacing w:line="276" w:lineRule="auto"/>
        <w:rPr>
          <w:rFonts w:asciiTheme="minorBidi" w:hAnsiTheme="minorBidi" w:cstheme="minorBidi"/>
          <w:b/>
          <w:bCs/>
          <w:color w:val="000000" w:themeColor="text1"/>
        </w:rPr>
      </w:pPr>
      <w:bookmarkStart w:id="2" w:name="_Toc136345246"/>
      <w:r w:rsidRPr="001243F7">
        <w:rPr>
          <w:rFonts w:asciiTheme="minorBidi" w:hAnsiTheme="minorBidi" w:cstheme="minorBidi"/>
          <w:b/>
          <w:bCs/>
          <w:color w:val="000000" w:themeColor="text1"/>
        </w:rPr>
        <w:lastRenderedPageBreak/>
        <w:t>Project Brief</w:t>
      </w:r>
      <w:bookmarkEnd w:id="2"/>
      <w:r w:rsidRPr="001243F7">
        <w:rPr>
          <w:rFonts w:asciiTheme="minorBidi" w:hAnsiTheme="minorBidi" w:cstheme="minorBidi"/>
          <w:b/>
          <w:bCs/>
          <w:color w:val="000000" w:themeColor="text1"/>
        </w:rPr>
        <w:t xml:space="preserve"> </w:t>
      </w:r>
    </w:p>
    <w:p w14:paraId="7CF12400" w14:textId="48124800" w:rsidR="00A73819" w:rsidRPr="00A73819" w:rsidRDefault="00A73819" w:rsidP="002D55D1">
      <w:pPr>
        <w:pStyle w:val="Heading1"/>
        <w:spacing w:line="276" w:lineRule="auto"/>
        <w:rPr>
          <w:rFonts w:asciiTheme="minorBidi" w:eastAsia="Times New Roman" w:hAnsiTheme="minorBidi" w:cstheme="minorBidi"/>
          <w:bCs/>
          <w:color w:val="000000"/>
          <w:sz w:val="22"/>
          <w:szCs w:val="22"/>
        </w:rPr>
      </w:pPr>
      <w:bookmarkStart w:id="3" w:name="_Toc136345248"/>
      <w:r w:rsidRPr="00A73819">
        <w:rPr>
          <w:rFonts w:asciiTheme="minorBidi" w:eastAsia="Times New Roman" w:hAnsiTheme="minorBidi" w:cstheme="minorBidi"/>
          <w:bCs/>
          <w:color w:val="000000"/>
          <w:sz w:val="22"/>
          <w:szCs w:val="22"/>
        </w:rPr>
        <w:t xml:space="preserve">The </w:t>
      </w:r>
      <w:r>
        <w:rPr>
          <w:rFonts w:asciiTheme="minorBidi" w:eastAsia="Times New Roman" w:hAnsiTheme="minorBidi" w:cstheme="minorBidi"/>
          <w:bCs/>
          <w:color w:val="000000"/>
          <w:sz w:val="22"/>
          <w:szCs w:val="22"/>
        </w:rPr>
        <w:t>goal</w:t>
      </w:r>
      <w:r w:rsidRPr="00A73819">
        <w:rPr>
          <w:rFonts w:asciiTheme="minorBidi" w:eastAsia="Times New Roman" w:hAnsiTheme="minorBidi" w:cstheme="minorBidi"/>
          <w:bCs/>
          <w:color w:val="000000"/>
          <w:sz w:val="22"/>
          <w:szCs w:val="22"/>
        </w:rPr>
        <w:t xml:space="preserve"> of the project</w:t>
      </w:r>
      <w:r w:rsidR="002D55D1">
        <w:rPr>
          <w:rFonts w:asciiTheme="minorBidi" w:eastAsia="Times New Roman" w:hAnsiTheme="minorBidi" w:cstheme="minorBidi"/>
          <w:bCs/>
          <w:color w:val="000000"/>
          <w:sz w:val="22"/>
          <w:szCs w:val="22"/>
        </w:rPr>
        <w:t>, a</w:t>
      </w:r>
      <w:r w:rsidR="002D55D1" w:rsidRPr="002D55D1">
        <w:rPr>
          <w:rFonts w:asciiTheme="minorBidi" w:eastAsia="Times New Roman" w:hAnsiTheme="minorBidi" w:cstheme="minorBidi"/>
          <w:bCs/>
          <w:color w:val="000000"/>
          <w:sz w:val="22"/>
          <w:szCs w:val="22"/>
        </w:rPr>
        <w:t>ctivating the role of young people in public services through social accountability</w:t>
      </w:r>
      <w:r w:rsidR="002D55D1">
        <w:rPr>
          <w:rFonts w:asciiTheme="minorBidi" w:eastAsia="Times New Roman" w:hAnsiTheme="minorBidi" w:cstheme="minorBidi"/>
          <w:bCs/>
          <w:color w:val="000000"/>
          <w:sz w:val="22"/>
          <w:szCs w:val="22"/>
        </w:rPr>
        <w:t xml:space="preserve">, </w:t>
      </w:r>
      <w:r w:rsidRPr="00A73819">
        <w:rPr>
          <w:rFonts w:asciiTheme="minorBidi" w:eastAsia="Times New Roman" w:hAnsiTheme="minorBidi" w:cstheme="minorBidi"/>
          <w:bCs/>
          <w:color w:val="000000"/>
          <w:sz w:val="22"/>
          <w:szCs w:val="22"/>
        </w:rPr>
        <w:t xml:space="preserve">is to promote social participation and achieve gender equity by facilitating access to public services through dialogue between health service providers and recipients. It aims to engage male and female youth as well as </w:t>
      </w:r>
      <w:r w:rsidR="005E019F">
        <w:rPr>
          <w:rFonts w:asciiTheme="minorBidi" w:eastAsia="Times New Roman" w:hAnsiTheme="minorBidi" w:cstheme="minorBidi"/>
          <w:bCs/>
          <w:color w:val="000000"/>
          <w:sz w:val="22"/>
          <w:szCs w:val="22"/>
        </w:rPr>
        <w:t>p</w:t>
      </w:r>
      <w:r w:rsidRPr="00A73819">
        <w:rPr>
          <w:rFonts w:asciiTheme="minorBidi" w:eastAsia="Times New Roman" w:hAnsiTheme="minorBidi" w:cstheme="minorBidi"/>
          <w:bCs/>
          <w:color w:val="000000"/>
          <w:sz w:val="22"/>
          <w:szCs w:val="22"/>
        </w:rPr>
        <w:t xml:space="preserve">eople with </w:t>
      </w:r>
      <w:r w:rsidR="005E019F">
        <w:rPr>
          <w:rFonts w:asciiTheme="minorBidi" w:eastAsia="Times New Roman" w:hAnsiTheme="minorBidi" w:cstheme="minorBidi"/>
          <w:bCs/>
          <w:color w:val="000000"/>
          <w:sz w:val="22"/>
          <w:szCs w:val="22"/>
        </w:rPr>
        <w:t>d</w:t>
      </w:r>
      <w:r w:rsidRPr="00A73819">
        <w:rPr>
          <w:rFonts w:asciiTheme="minorBidi" w:eastAsia="Times New Roman" w:hAnsiTheme="minorBidi" w:cstheme="minorBidi"/>
          <w:bCs/>
          <w:color w:val="000000"/>
          <w:sz w:val="22"/>
          <w:szCs w:val="22"/>
        </w:rPr>
        <w:t>isabilities (P</w:t>
      </w:r>
      <w:r w:rsidR="005E019F">
        <w:rPr>
          <w:rFonts w:asciiTheme="minorBidi" w:eastAsia="Times New Roman" w:hAnsiTheme="minorBidi" w:cstheme="minorBidi"/>
          <w:bCs/>
          <w:color w:val="000000"/>
          <w:sz w:val="22"/>
          <w:szCs w:val="22"/>
        </w:rPr>
        <w:t>W</w:t>
      </w:r>
      <w:r w:rsidRPr="00A73819">
        <w:rPr>
          <w:rFonts w:asciiTheme="minorBidi" w:eastAsia="Times New Roman" w:hAnsiTheme="minorBidi" w:cstheme="minorBidi"/>
          <w:bCs/>
          <w:color w:val="000000"/>
          <w:sz w:val="22"/>
          <w:szCs w:val="22"/>
        </w:rPr>
        <w:t>D</w:t>
      </w:r>
      <w:r w:rsidR="005E019F">
        <w:rPr>
          <w:rFonts w:asciiTheme="minorBidi" w:eastAsia="Times New Roman" w:hAnsiTheme="minorBidi" w:cstheme="minorBidi"/>
          <w:bCs/>
          <w:color w:val="000000"/>
          <w:sz w:val="22"/>
          <w:szCs w:val="22"/>
        </w:rPr>
        <w:t>s</w:t>
      </w:r>
      <w:r w:rsidRPr="00A73819">
        <w:rPr>
          <w:rFonts w:asciiTheme="minorBidi" w:eastAsia="Times New Roman" w:hAnsiTheme="minorBidi" w:cstheme="minorBidi"/>
          <w:bCs/>
          <w:color w:val="000000"/>
          <w:sz w:val="22"/>
          <w:szCs w:val="22"/>
        </w:rPr>
        <w:t>) in the local decision-making process. CARE Egypt is focused on increasing the impact of youth in service provision to improve overall health outcomes. To achieve this, the project will utilize knowledge and materials from official bodies such as research centers, ministries, and relevant authorities.</w:t>
      </w:r>
    </w:p>
    <w:p w14:paraId="57471CC6" w14:textId="445E1DA0" w:rsidR="00A73819" w:rsidRPr="00A73819" w:rsidRDefault="00A73819" w:rsidP="00A73819">
      <w:pPr>
        <w:pStyle w:val="Heading1"/>
        <w:spacing w:line="276" w:lineRule="auto"/>
        <w:rPr>
          <w:rFonts w:asciiTheme="minorBidi" w:eastAsia="Times New Roman" w:hAnsiTheme="minorBidi" w:cstheme="minorBidi"/>
          <w:bCs/>
          <w:color w:val="000000"/>
          <w:sz w:val="22"/>
          <w:szCs w:val="22"/>
        </w:rPr>
      </w:pPr>
      <w:r w:rsidRPr="00A73819">
        <w:rPr>
          <w:rFonts w:asciiTheme="minorBidi" w:eastAsia="Times New Roman" w:hAnsiTheme="minorBidi" w:cstheme="minorBidi"/>
          <w:bCs/>
          <w:color w:val="000000"/>
          <w:sz w:val="22"/>
          <w:szCs w:val="22"/>
        </w:rPr>
        <w:t xml:space="preserve">The project will be implemented in Assiut and Sohag with a specific focus on enhancing </w:t>
      </w:r>
      <w:r w:rsidR="00681D5A">
        <w:rPr>
          <w:rFonts w:asciiTheme="minorBidi" w:eastAsia="Times New Roman" w:hAnsiTheme="minorBidi" w:cstheme="minorBidi"/>
          <w:bCs/>
          <w:color w:val="000000"/>
          <w:sz w:val="22"/>
          <w:szCs w:val="22"/>
        </w:rPr>
        <w:t xml:space="preserve">heatlh services provided by the local health unit with a focus on </w:t>
      </w:r>
      <w:r w:rsidRPr="00A73819">
        <w:rPr>
          <w:rFonts w:asciiTheme="minorBidi" w:eastAsia="Times New Roman" w:hAnsiTheme="minorBidi" w:cstheme="minorBidi"/>
          <w:bCs/>
          <w:color w:val="000000"/>
          <w:sz w:val="22"/>
          <w:szCs w:val="22"/>
        </w:rPr>
        <w:t xml:space="preserve">sexual and reproductive health services. It will employ a social accountability methodology and a participatory approach, using tools like the gender-responsive Citizen's Charter that is inclusive of </w:t>
      </w:r>
      <w:r w:rsidR="00B42521">
        <w:rPr>
          <w:rFonts w:asciiTheme="minorBidi" w:eastAsia="Times New Roman" w:hAnsiTheme="minorBidi" w:cstheme="minorBidi"/>
          <w:bCs/>
          <w:color w:val="000000"/>
          <w:sz w:val="22"/>
          <w:szCs w:val="22"/>
        </w:rPr>
        <w:t>PWD</w:t>
      </w:r>
      <w:r w:rsidRPr="00A73819">
        <w:rPr>
          <w:rFonts w:asciiTheme="minorBidi" w:eastAsia="Times New Roman" w:hAnsiTheme="minorBidi" w:cstheme="minorBidi"/>
          <w:bCs/>
          <w:color w:val="000000"/>
          <w:sz w:val="22"/>
          <w:szCs w:val="22"/>
        </w:rPr>
        <w:t>. Gender equity will be promoted throughout the interventions, incorporating the gender integration and mainstreaming index based on the gender equality framework (Agency, Relationship, and Structures). Stakeholders and power imbalances will be analyzed to bridge gaps and address gender imbalances within relationships.</w:t>
      </w:r>
    </w:p>
    <w:p w14:paraId="24983AA3" w14:textId="6A3E22FA" w:rsidR="00A73819" w:rsidRDefault="00A73819" w:rsidP="00A73819">
      <w:pPr>
        <w:pStyle w:val="Heading1"/>
        <w:spacing w:line="276" w:lineRule="auto"/>
        <w:rPr>
          <w:rFonts w:asciiTheme="minorBidi" w:eastAsia="Times New Roman" w:hAnsiTheme="minorBidi" w:cstheme="minorBidi"/>
          <w:bCs/>
          <w:color w:val="000000"/>
          <w:sz w:val="22"/>
          <w:szCs w:val="22"/>
        </w:rPr>
      </w:pPr>
      <w:r w:rsidRPr="00A73819">
        <w:rPr>
          <w:rFonts w:asciiTheme="minorBidi" w:eastAsia="Times New Roman" w:hAnsiTheme="minorBidi" w:cstheme="minorBidi"/>
          <w:bCs/>
          <w:color w:val="000000"/>
          <w:sz w:val="22"/>
          <w:szCs w:val="22"/>
        </w:rPr>
        <w:t xml:space="preserve">The methodology aims to develop a concise document in consultation with health service providers and </w:t>
      </w:r>
      <w:r w:rsidR="00681D5A">
        <w:rPr>
          <w:rFonts w:asciiTheme="minorBidi" w:eastAsia="Times New Roman" w:hAnsiTheme="minorBidi" w:cstheme="minorBidi"/>
          <w:bCs/>
          <w:color w:val="000000"/>
          <w:sz w:val="22"/>
          <w:szCs w:val="22"/>
        </w:rPr>
        <w:t xml:space="preserve">service </w:t>
      </w:r>
      <w:r w:rsidRPr="00A73819">
        <w:rPr>
          <w:rFonts w:asciiTheme="minorBidi" w:eastAsia="Times New Roman" w:hAnsiTheme="minorBidi" w:cstheme="minorBidi"/>
          <w:bCs/>
          <w:color w:val="000000"/>
          <w:sz w:val="22"/>
          <w:szCs w:val="22"/>
        </w:rPr>
        <w:t>recipients. This document will outline service evaluation criteria and methods, providing citizens with necessary information about the services provided by governmental bodies. Additionally, it will regulate communication channels between service recipients and providers, seeking their opinions on service quality and methods of improvement. The project will also establish a grievance system to build trust between the parties involved and involve Civil Society Organizations (CSOs), youth groups, and service providers in its implementation.</w:t>
      </w:r>
    </w:p>
    <w:p w14:paraId="1ED650D1" w14:textId="77777777" w:rsidR="00A73819" w:rsidRDefault="00A73819" w:rsidP="00A73819"/>
    <w:p w14:paraId="5FB0C896" w14:textId="4E48B213" w:rsidR="00B42521" w:rsidRPr="00330322" w:rsidRDefault="00A73819" w:rsidP="00B42521">
      <w:pPr>
        <w:rPr>
          <w:rFonts w:asciiTheme="minorBidi" w:hAnsiTheme="minorBidi" w:cstheme="minorBidi"/>
          <w:b/>
          <w:color w:val="000000"/>
          <w:sz w:val="22"/>
          <w:szCs w:val="22"/>
          <w:u w:val="single"/>
        </w:rPr>
      </w:pPr>
      <w:r w:rsidRPr="00330322">
        <w:rPr>
          <w:rFonts w:asciiTheme="minorBidi" w:hAnsiTheme="minorBidi" w:cstheme="minorBidi"/>
          <w:b/>
          <w:color w:val="000000"/>
          <w:sz w:val="22"/>
          <w:szCs w:val="22"/>
          <w:u w:val="single"/>
        </w:rPr>
        <w:t xml:space="preserve">The main </w:t>
      </w:r>
      <w:r w:rsidR="00B42521" w:rsidRPr="00330322">
        <w:rPr>
          <w:rFonts w:asciiTheme="minorBidi" w:hAnsiTheme="minorBidi" w:cstheme="minorBidi"/>
          <w:b/>
          <w:color w:val="000000"/>
          <w:sz w:val="22"/>
          <w:szCs w:val="22"/>
          <w:u w:val="single"/>
        </w:rPr>
        <w:t>goal of the project</w:t>
      </w:r>
      <w:r w:rsidR="00330322">
        <w:rPr>
          <w:rFonts w:asciiTheme="minorBidi" w:hAnsiTheme="minorBidi" w:cstheme="minorBidi"/>
          <w:b/>
          <w:color w:val="000000"/>
          <w:sz w:val="22"/>
          <w:szCs w:val="22"/>
          <w:u w:val="single"/>
        </w:rPr>
        <w:t xml:space="preserve"> is:</w:t>
      </w:r>
    </w:p>
    <w:p w14:paraId="273A67E5" w14:textId="3A2A9C6A" w:rsidR="00A73819" w:rsidRPr="00B42521" w:rsidRDefault="00B42521" w:rsidP="00330322">
      <w:pPr>
        <w:pStyle w:val="Heading1"/>
        <w:spacing w:line="276" w:lineRule="auto"/>
        <w:rPr>
          <w:rFonts w:asciiTheme="minorBidi" w:hAnsiTheme="minorBidi" w:cstheme="minorBidi"/>
          <w:bCs/>
          <w:i/>
          <w:iCs/>
          <w:color w:val="000000"/>
          <w:sz w:val="22"/>
          <w:szCs w:val="22"/>
        </w:rPr>
      </w:pPr>
      <w:r w:rsidRPr="00330322">
        <w:rPr>
          <w:rFonts w:asciiTheme="minorBidi" w:eastAsia="Times New Roman" w:hAnsiTheme="minorBidi" w:cstheme="minorBidi"/>
          <w:bCs/>
          <w:color w:val="000000"/>
          <w:sz w:val="22"/>
          <w:szCs w:val="22"/>
        </w:rPr>
        <w:t xml:space="preserve">Strengthening the social engagement of male/female youth </w:t>
      </w:r>
      <w:r w:rsidR="00674E98">
        <w:rPr>
          <w:rFonts w:asciiTheme="minorBidi" w:eastAsia="Times New Roman" w:hAnsiTheme="minorBidi" w:cstheme="minorBidi"/>
          <w:bCs/>
          <w:color w:val="000000"/>
          <w:sz w:val="22"/>
          <w:szCs w:val="22"/>
        </w:rPr>
        <w:t xml:space="preserve">and </w:t>
      </w:r>
      <w:r w:rsidR="00C1012E">
        <w:rPr>
          <w:rFonts w:asciiTheme="minorBidi" w:eastAsia="Times New Roman" w:hAnsiTheme="minorBidi" w:cstheme="minorBidi"/>
          <w:bCs/>
          <w:color w:val="000000"/>
          <w:sz w:val="22"/>
          <w:szCs w:val="22"/>
        </w:rPr>
        <w:t xml:space="preserve">PWDs </w:t>
      </w:r>
      <w:r w:rsidRPr="00330322">
        <w:rPr>
          <w:rFonts w:asciiTheme="minorBidi" w:eastAsia="Times New Roman" w:hAnsiTheme="minorBidi" w:cstheme="minorBidi"/>
          <w:bCs/>
          <w:color w:val="000000"/>
          <w:sz w:val="22"/>
          <w:szCs w:val="22"/>
        </w:rPr>
        <w:t>and achieving gender equality for the services offered by the health units by supporting the channels of dialogue between service providers and recipients; to facilitate the reach of general services to the marginalized groups, particularly young men and women and PWDs, as well as their integration in decision-making.</w:t>
      </w:r>
    </w:p>
    <w:p w14:paraId="7E0914A5" w14:textId="77777777" w:rsidR="00A73819" w:rsidRPr="00B42521" w:rsidRDefault="00A73819" w:rsidP="00A73819">
      <w:pPr>
        <w:rPr>
          <w:rFonts w:asciiTheme="minorBidi" w:hAnsiTheme="minorBidi" w:cstheme="minorBidi"/>
          <w:b/>
          <w:i/>
          <w:iCs/>
          <w:color w:val="000000"/>
          <w:sz w:val="22"/>
          <w:szCs w:val="22"/>
        </w:rPr>
      </w:pPr>
    </w:p>
    <w:p w14:paraId="65DCACCE" w14:textId="4F0B6B2A" w:rsidR="00A73819" w:rsidRPr="00330322" w:rsidRDefault="00330322" w:rsidP="00A73819">
      <w:pPr>
        <w:rPr>
          <w:rFonts w:asciiTheme="minorBidi" w:hAnsiTheme="minorBidi" w:cstheme="minorBidi"/>
          <w:b/>
          <w:color w:val="000000"/>
          <w:sz w:val="22"/>
          <w:szCs w:val="22"/>
          <w:u w:val="single"/>
        </w:rPr>
      </w:pPr>
      <w:r w:rsidRPr="00330322">
        <w:rPr>
          <w:rFonts w:asciiTheme="minorBidi" w:hAnsiTheme="minorBidi" w:cstheme="minorBidi"/>
          <w:b/>
          <w:color w:val="000000"/>
          <w:sz w:val="22"/>
          <w:szCs w:val="22"/>
          <w:u w:val="single"/>
        </w:rPr>
        <w:t>The three ou</w:t>
      </w:r>
      <w:r w:rsidR="00B42521" w:rsidRPr="00330322">
        <w:rPr>
          <w:rFonts w:asciiTheme="minorBidi" w:hAnsiTheme="minorBidi" w:cstheme="minorBidi"/>
          <w:b/>
          <w:color w:val="000000"/>
          <w:sz w:val="22"/>
          <w:szCs w:val="22"/>
          <w:u w:val="single"/>
        </w:rPr>
        <w:t>tcomes</w:t>
      </w:r>
      <w:r w:rsidRPr="00330322">
        <w:rPr>
          <w:rFonts w:asciiTheme="minorBidi" w:hAnsiTheme="minorBidi" w:cstheme="minorBidi"/>
          <w:b/>
          <w:color w:val="000000"/>
          <w:sz w:val="22"/>
          <w:szCs w:val="22"/>
          <w:u w:val="single"/>
        </w:rPr>
        <w:t xml:space="preserve"> of the project are</w:t>
      </w:r>
      <w:r w:rsidR="00B42521" w:rsidRPr="00330322">
        <w:rPr>
          <w:rFonts w:asciiTheme="minorBidi" w:hAnsiTheme="minorBidi" w:cstheme="minorBidi"/>
          <w:b/>
          <w:color w:val="000000"/>
          <w:sz w:val="22"/>
          <w:szCs w:val="22"/>
          <w:u w:val="single"/>
        </w:rPr>
        <w:t xml:space="preserve">: </w:t>
      </w:r>
    </w:p>
    <w:p w14:paraId="6712500E" w14:textId="77777777" w:rsidR="00B42521" w:rsidRPr="00330322" w:rsidRDefault="00B42521" w:rsidP="00A73819">
      <w:pPr>
        <w:rPr>
          <w:rFonts w:asciiTheme="minorBidi" w:hAnsiTheme="minorBidi" w:cstheme="minorBidi"/>
          <w:bCs/>
          <w:color w:val="000000"/>
          <w:sz w:val="22"/>
          <w:szCs w:val="22"/>
        </w:rPr>
      </w:pPr>
    </w:p>
    <w:p w14:paraId="4EE33741" w14:textId="2649D978" w:rsidR="00B42521" w:rsidRPr="00330322" w:rsidRDefault="00B42521" w:rsidP="00B42521">
      <w:pPr>
        <w:pStyle w:val="ListParagraph"/>
        <w:numPr>
          <w:ilvl w:val="0"/>
          <w:numId w:val="4"/>
        </w:numPr>
        <w:rPr>
          <w:rFonts w:asciiTheme="minorBidi" w:hAnsiTheme="minorBidi" w:cstheme="minorBidi"/>
          <w:bCs/>
          <w:color w:val="000000"/>
          <w:sz w:val="22"/>
          <w:szCs w:val="22"/>
        </w:rPr>
      </w:pPr>
      <w:r w:rsidRPr="00330322">
        <w:rPr>
          <w:rFonts w:asciiTheme="minorBidi" w:hAnsiTheme="minorBidi" w:cstheme="minorBidi"/>
          <w:bCs/>
          <w:color w:val="000000"/>
          <w:sz w:val="22"/>
          <w:szCs w:val="22"/>
        </w:rPr>
        <w:t>Organized civil and youth society</w:t>
      </w:r>
      <w:r w:rsidR="00D44758">
        <w:rPr>
          <w:rFonts w:asciiTheme="minorBidi" w:hAnsiTheme="minorBidi" w:cstheme="minorBidi"/>
          <w:bCs/>
          <w:color w:val="000000"/>
          <w:sz w:val="22"/>
          <w:szCs w:val="22"/>
        </w:rPr>
        <w:t xml:space="preserve"> </w:t>
      </w:r>
      <w:r w:rsidRPr="00330322">
        <w:rPr>
          <w:rFonts w:asciiTheme="minorBidi" w:hAnsiTheme="minorBidi" w:cstheme="minorBidi"/>
          <w:bCs/>
          <w:color w:val="000000"/>
          <w:sz w:val="22"/>
          <w:szCs w:val="22"/>
        </w:rPr>
        <w:t>that is well-informed and has the ability to engage with influencers in decision-making formally and informally.</w:t>
      </w:r>
    </w:p>
    <w:p w14:paraId="7B888601" w14:textId="77777777" w:rsidR="00B42521" w:rsidRPr="00330322" w:rsidRDefault="00B42521" w:rsidP="00B42521">
      <w:pPr>
        <w:pStyle w:val="ListParagraph"/>
        <w:rPr>
          <w:rFonts w:asciiTheme="minorBidi" w:hAnsiTheme="minorBidi" w:cstheme="minorBidi"/>
          <w:bCs/>
          <w:color w:val="000000"/>
          <w:sz w:val="22"/>
          <w:szCs w:val="22"/>
        </w:rPr>
      </w:pPr>
    </w:p>
    <w:p w14:paraId="5219FB39" w14:textId="0FBF511F" w:rsidR="00B42521" w:rsidRPr="00330322" w:rsidRDefault="00B42521" w:rsidP="00B42521">
      <w:pPr>
        <w:pStyle w:val="ListParagraph"/>
        <w:numPr>
          <w:ilvl w:val="0"/>
          <w:numId w:val="4"/>
        </w:numPr>
        <w:rPr>
          <w:rFonts w:asciiTheme="minorBidi" w:hAnsiTheme="minorBidi" w:cstheme="minorBidi"/>
          <w:bCs/>
          <w:color w:val="000000"/>
          <w:sz w:val="22"/>
          <w:szCs w:val="22"/>
        </w:rPr>
      </w:pPr>
      <w:r w:rsidRPr="00330322">
        <w:rPr>
          <w:rFonts w:asciiTheme="minorBidi" w:hAnsiTheme="minorBidi" w:cstheme="minorBidi"/>
          <w:bCs/>
          <w:color w:val="000000"/>
          <w:sz w:val="22"/>
          <w:szCs w:val="22"/>
        </w:rPr>
        <w:t>Efficient mechanisms for engagement in decision-making between service providers and recipients (particularly male and female youth and PWDs)</w:t>
      </w:r>
      <w:r w:rsidR="00C1012E">
        <w:rPr>
          <w:rFonts w:asciiTheme="minorBidi" w:hAnsiTheme="minorBidi" w:cstheme="minorBidi"/>
          <w:bCs/>
          <w:color w:val="000000"/>
          <w:sz w:val="22"/>
          <w:szCs w:val="22"/>
        </w:rPr>
        <w:t>.</w:t>
      </w:r>
    </w:p>
    <w:p w14:paraId="246807CA" w14:textId="77777777" w:rsidR="00B42521" w:rsidRPr="00330322" w:rsidRDefault="00B42521" w:rsidP="00B42521">
      <w:pPr>
        <w:pStyle w:val="ListParagraph"/>
        <w:rPr>
          <w:rFonts w:asciiTheme="minorBidi" w:hAnsiTheme="minorBidi" w:cstheme="minorBidi"/>
          <w:bCs/>
          <w:color w:val="000000"/>
          <w:sz w:val="22"/>
          <w:szCs w:val="22"/>
        </w:rPr>
      </w:pPr>
    </w:p>
    <w:p w14:paraId="51243707" w14:textId="3997D818" w:rsidR="00B42521" w:rsidRDefault="00B42521" w:rsidP="00B42521">
      <w:pPr>
        <w:pStyle w:val="ListParagraph"/>
        <w:numPr>
          <w:ilvl w:val="0"/>
          <w:numId w:val="4"/>
        </w:numPr>
        <w:rPr>
          <w:rFonts w:asciiTheme="minorBidi" w:hAnsiTheme="minorBidi" w:cstheme="minorBidi"/>
          <w:bCs/>
          <w:color w:val="000000"/>
          <w:sz w:val="22"/>
          <w:szCs w:val="22"/>
        </w:rPr>
      </w:pPr>
      <w:r w:rsidRPr="00330322">
        <w:rPr>
          <w:rFonts w:asciiTheme="minorBidi" w:hAnsiTheme="minorBidi" w:cstheme="minorBidi"/>
          <w:bCs/>
          <w:color w:val="000000"/>
          <w:sz w:val="22"/>
          <w:szCs w:val="22"/>
        </w:rPr>
        <w:t>Decision-makers more responsive to the needs of male/female youth and PWDs, and subject to the principles of accountability and transparency</w:t>
      </w:r>
      <w:r w:rsidR="00C1012E">
        <w:rPr>
          <w:rFonts w:asciiTheme="minorBidi" w:hAnsiTheme="minorBidi" w:cstheme="minorBidi"/>
          <w:bCs/>
          <w:color w:val="000000"/>
          <w:sz w:val="22"/>
          <w:szCs w:val="22"/>
        </w:rPr>
        <w:t>.</w:t>
      </w:r>
    </w:p>
    <w:p w14:paraId="1B4B06D3" w14:textId="77777777" w:rsidR="00330322" w:rsidRDefault="00330322" w:rsidP="00330322">
      <w:pPr>
        <w:rPr>
          <w:rFonts w:asciiTheme="minorBidi" w:hAnsiTheme="minorBidi" w:cstheme="minorBidi"/>
          <w:bCs/>
          <w:color w:val="000000"/>
          <w:sz w:val="22"/>
          <w:szCs w:val="22"/>
        </w:rPr>
      </w:pPr>
    </w:p>
    <w:p w14:paraId="08767C39" w14:textId="77777777" w:rsidR="00072839" w:rsidRDefault="00072839" w:rsidP="00A73819">
      <w:pPr>
        <w:pStyle w:val="Heading1"/>
        <w:spacing w:line="276" w:lineRule="auto"/>
        <w:rPr>
          <w:rFonts w:asciiTheme="minorBidi" w:hAnsiTheme="minorBidi" w:cstheme="minorBidi"/>
          <w:b/>
          <w:bCs/>
          <w:color w:val="000000" w:themeColor="text1"/>
        </w:rPr>
      </w:pPr>
    </w:p>
    <w:p w14:paraId="7EB27AF5" w14:textId="009FAB2D" w:rsidR="001D217E" w:rsidRPr="00A73819" w:rsidRDefault="001D217E" w:rsidP="00A73819">
      <w:pPr>
        <w:pStyle w:val="Heading1"/>
        <w:spacing w:line="276" w:lineRule="auto"/>
        <w:rPr>
          <w:rFonts w:asciiTheme="minorBidi" w:eastAsia="Times New Roman" w:hAnsiTheme="minorBidi" w:cstheme="minorBidi"/>
          <w:bCs/>
          <w:color w:val="000000"/>
          <w:sz w:val="22"/>
          <w:szCs w:val="22"/>
        </w:rPr>
      </w:pPr>
      <w:r w:rsidRPr="001D217E">
        <w:rPr>
          <w:rFonts w:asciiTheme="minorBidi" w:hAnsiTheme="minorBidi" w:cstheme="minorBidi"/>
          <w:b/>
          <w:bCs/>
          <w:color w:val="000000" w:themeColor="text1"/>
        </w:rPr>
        <w:t>Target beneficiaries:</w:t>
      </w:r>
      <w:bookmarkEnd w:id="3"/>
      <w:r w:rsidRPr="001D217E">
        <w:rPr>
          <w:rFonts w:asciiTheme="minorBidi" w:hAnsiTheme="minorBidi" w:cstheme="minorBidi"/>
          <w:b/>
          <w:bCs/>
          <w:color w:val="000000" w:themeColor="text1"/>
        </w:rPr>
        <w:t xml:space="preserve"> </w:t>
      </w:r>
    </w:p>
    <w:p w14:paraId="20241712" w14:textId="77777777" w:rsidR="001D217E" w:rsidRPr="00E11836" w:rsidRDefault="001D217E" w:rsidP="001D217E">
      <w:pPr>
        <w:tabs>
          <w:tab w:val="left" w:pos="360"/>
        </w:tabs>
        <w:rPr>
          <w:rFonts w:asciiTheme="minorHAnsi" w:hAnsiTheme="minorHAnsi" w:cstheme="minorHAnsi"/>
          <w:b/>
          <w:bCs/>
        </w:rPr>
      </w:pPr>
    </w:p>
    <w:p w14:paraId="61AA8C2F" w14:textId="77777777" w:rsidR="001D217E" w:rsidRDefault="001D217E" w:rsidP="004B214E">
      <w:pPr>
        <w:spacing w:line="276" w:lineRule="auto"/>
        <w:rPr>
          <w:rFonts w:asciiTheme="minorBidi" w:hAnsiTheme="minorBidi" w:cstheme="minorBidi"/>
          <w:bCs/>
          <w:color w:val="000000"/>
          <w:sz w:val="22"/>
          <w:szCs w:val="22"/>
        </w:rPr>
      </w:pPr>
      <w:r w:rsidRPr="001D217E">
        <w:rPr>
          <w:rFonts w:asciiTheme="minorBidi" w:hAnsiTheme="minorBidi" w:cstheme="minorBidi"/>
          <w:bCs/>
          <w:color w:val="000000"/>
          <w:sz w:val="22"/>
          <w:szCs w:val="22"/>
        </w:rPr>
        <w:t>The project is expected to achieve the following targets</w:t>
      </w:r>
      <w:r>
        <w:rPr>
          <w:rFonts w:asciiTheme="minorBidi" w:hAnsiTheme="minorBidi" w:cstheme="minorBidi"/>
          <w:bCs/>
          <w:color w:val="000000"/>
          <w:sz w:val="22"/>
          <w:szCs w:val="22"/>
        </w:rPr>
        <w:t>:</w:t>
      </w:r>
    </w:p>
    <w:p w14:paraId="6063D28B" w14:textId="77777777" w:rsidR="001D217E" w:rsidRDefault="001D217E" w:rsidP="004B214E">
      <w:pPr>
        <w:spacing w:line="276" w:lineRule="auto"/>
        <w:rPr>
          <w:rFonts w:asciiTheme="minorBidi" w:hAnsiTheme="minorBidi" w:cstheme="minorBidi"/>
          <w:bCs/>
          <w:color w:val="000000"/>
          <w:sz w:val="22"/>
          <w:szCs w:val="22"/>
        </w:rPr>
      </w:pPr>
    </w:p>
    <w:p w14:paraId="75564D3C" w14:textId="1A3F42AB" w:rsidR="001D217E" w:rsidRPr="00AA439C" w:rsidRDefault="001D217E" w:rsidP="00AA439C">
      <w:pPr>
        <w:spacing w:line="276" w:lineRule="auto"/>
        <w:rPr>
          <w:rFonts w:asciiTheme="minorBidi" w:hAnsiTheme="minorBidi" w:cstheme="minorBidi"/>
          <w:bCs/>
          <w:color w:val="FF0000"/>
          <w:sz w:val="22"/>
          <w:szCs w:val="22"/>
        </w:rPr>
      </w:pPr>
      <w:r w:rsidRPr="001D217E">
        <w:rPr>
          <w:rFonts w:asciiTheme="minorBidi" w:hAnsiTheme="minorBidi" w:cstheme="minorBidi"/>
          <w:b/>
          <w:color w:val="000000"/>
          <w:sz w:val="22"/>
          <w:szCs w:val="22"/>
        </w:rPr>
        <w:t>Disaggregation</w:t>
      </w:r>
      <w:r>
        <w:rPr>
          <w:rFonts w:asciiTheme="minorBidi" w:hAnsiTheme="minorBidi" w:cstheme="minorBidi"/>
          <w:bCs/>
          <w:color w:val="000000"/>
          <w:sz w:val="22"/>
          <w:szCs w:val="22"/>
        </w:rPr>
        <w:t xml:space="preserve">:  </w:t>
      </w:r>
      <w:r w:rsidR="008C719A">
        <w:rPr>
          <w:rFonts w:asciiTheme="minorBidi" w:hAnsiTheme="minorBidi" w:cstheme="minorBidi"/>
          <w:bCs/>
          <w:color w:val="000000"/>
          <w:sz w:val="22"/>
          <w:szCs w:val="22"/>
        </w:rPr>
        <w:t>Y</w:t>
      </w:r>
      <w:r>
        <w:rPr>
          <w:rFonts w:asciiTheme="minorBidi" w:hAnsiTheme="minorBidi" w:cstheme="minorBidi"/>
          <w:bCs/>
          <w:color w:val="000000"/>
          <w:sz w:val="22"/>
          <w:szCs w:val="22"/>
        </w:rPr>
        <w:t xml:space="preserve">outh are </w:t>
      </w:r>
      <w:r w:rsidR="00AA439C">
        <w:rPr>
          <w:rFonts w:asciiTheme="minorBidi" w:hAnsiTheme="minorBidi" w:cstheme="minorBidi"/>
          <w:bCs/>
          <w:color w:val="000000"/>
          <w:sz w:val="22"/>
          <w:szCs w:val="22"/>
        </w:rPr>
        <w:t>individuals</w:t>
      </w:r>
      <w:r>
        <w:rPr>
          <w:rFonts w:asciiTheme="minorBidi" w:hAnsiTheme="minorBidi" w:cstheme="minorBidi"/>
          <w:bCs/>
          <w:color w:val="000000"/>
          <w:sz w:val="22"/>
          <w:szCs w:val="22"/>
        </w:rPr>
        <w:t xml:space="preserve"> within the</w:t>
      </w:r>
      <w:r w:rsidR="00AA439C">
        <w:rPr>
          <w:rFonts w:asciiTheme="minorBidi" w:hAnsiTheme="minorBidi" w:cstheme="minorBidi"/>
          <w:bCs/>
          <w:color w:val="000000"/>
          <w:sz w:val="22"/>
          <w:szCs w:val="22"/>
        </w:rPr>
        <w:t xml:space="preserve"> age</w:t>
      </w:r>
      <w:r>
        <w:rPr>
          <w:rFonts w:asciiTheme="minorBidi" w:hAnsiTheme="minorBidi" w:cstheme="minorBidi"/>
          <w:bCs/>
          <w:color w:val="000000"/>
          <w:sz w:val="22"/>
          <w:szCs w:val="22"/>
        </w:rPr>
        <w:t xml:space="preserve"> range of 15 to 29 years.</w:t>
      </w:r>
      <w:r w:rsidR="00AA439C">
        <w:rPr>
          <w:rFonts w:asciiTheme="minorBidi" w:hAnsiTheme="minorBidi" w:cstheme="minorBidi"/>
          <w:bCs/>
          <w:color w:val="000000"/>
          <w:sz w:val="22"/>
          <w:szCs w:val="22"/>
        </w:rPr>
        <w:t xml:space="preserve"> </w:t>
      </w:r>
      <w:r w:rsidR="00B204ED">
        <w:rPr>
          <w:rFonts w:asciiTheme="minorBidi" w:hAnsiTheme="minorBidi" w:cstheme="minorBidi"/>
          <w:bCs/>
          <w:color w:val="000000"/>
          <w:sz w:val="22"/>
          <w:szCs w:val="22"/>
        </w:rPr>
        <w:t xml:space="preserve">50% males, 50% females, and </w:t>
      </w:r>
      <w:r w:rsidRPr="00AA439C">
        <w:rPr>
          <w:rFonts w:asciiTheme="minorBidi" w:hAnsiTheme="minorBidi" w:cstheme="minorBidi"/>
          <w:b/>
          <w:color w:val="FF0000"/>
          <w:sz w:val="22"/>
          <w:szCs w:val="22"/>
        </w:rPr>
        <w:t xml:space="preserve">20% of the youth </w:t>
      </w:r>
      <w:r w:rsidR="00AA439C">
        <w:rPr>
          <w:rFonts w:asciiTheme="minorBidi" w:hAnsiTheme="minorBidi" w:cstheme="minorBidi"/>
          <w:b/>
          <w:color w:val="FF0000"/>
          <w:sz w:val="22"/>
          <w:szCs w:val="22"/>
        </w:rPr>
        <w:t>will be</w:t>
      </w:r>
      <w:r w:rsidRPr="00AA439C">
        <w:rPr>
          <w:rFonts w:asciiTheme="minorBidi" w:hAnsiTheme="minorBidi" w:cstheme="minorBidi"/>
          <w:b/>
          <w:color w:val="FF0000"/>
          <w:sz w:val="22"/>
          <w:szCs w:val="22"/>
        </w:rPr>
        <w:t xml:space="preserve"> </w:t>
      </w:r>
      <w:r w:rsidR="00B204ED">
        <w:rPr>
          <w:rFonts w:asciiTheme="minorBidi" w:hAnsiTheme="minorBidi" w:cstheme="minorBidi"/>
          <w:b/>
          <w:color w:val="FF0000"/>
          <w:sz w:val="22"/>
          <w:szCs w:val="22"/>
        </w:rPr>
        <w:t>p</w:t>
      </w:r>
      <w:r w:rsidRPr="00AA439C">
        <w:rPr>
          <w:rFonts w:asciiTheme="minorBidi" w:hAnsiTheme="minorBidi" w:cstheme="minorBidi"/>
          <w:b/>
          <w:color w:val="FF0000"/>
          <w:sz w:val="22"/>
          <w:szCs w:val="22"/>
        </w:rPr>
        <w:t xml:space="preserve">eople with </w:t>
      </w:r>
      <w:r w:rsidR="00B204ED">
        <w:rPr>
          <w:rFonts w:asciiTheme="minorBidi" w:hAnsiTheme="minorBidi" w:cstheme="minorBidi"/>
          <w:b/>
          <w:color w:val="FF0000"/>
          <w:sz w:val="22"/>
          <w:szCs w:val="22"/>
        </w:rPr>
        <w:t>d</w:t>
      </w:r>
      <w:r w:rsidRPr="00AA439C">
        <w:rPr>
          <w:rFonts w:asciiTheme="minorBidi" w:hAnsiTheme="minorBidi" w:cstheme="minorBidi"/>
          <w:b/>
          <w:color w:val="FF0000"/>
          <w:sz w:val="22"/>
          <w:szCs w:val="22"/>
        </w:rPr>
        <w:t>isabilities</w:t>
      </w:r>
      <w:r w:rsidRPr="00AA439C">
        <w:rPr>
          <w:rFonts w:asciiTheme="minorBidi" w:hAnsiTheme="minorBidi" w:cstheme="minorBidi"/>
          <w:bCs/>
          <w:color w:val="FF0000"/>
          <w:sz w:val="22"/>
          <w:szCs w:val="22"/>
        </w:rPr>
        <w:t>.</w:t>
      </w:r>
    </w:p>
    <w:p w14:paraId="27F74220" w14:textId="77777777" w:rsidR="001D217E" w:rsidRDefault="001D217E" w:rsidP="004B214E">
      <w:pPr>
        <w:spacing w:line="276" w:lineRule="auto"/>
        <w:rPr>
          <w:rFonts w:asciiTheme="minorBidi" w:hAnsiTheme="minorBidi" w:cstheme="minorBidi"/>
          <w:bCs/>
          <w:color w:val="000000"/>
          <w:sz w:val="22"/>
          <w:szCs w:val="22"/>
        </w:rPr>
      </w:pPr>
    </w:p>
    <w:tbl>
      <w:tblPr>
        <w:tblStyle w:val="TableGrid"/>
        <w:tblW w:w="0" w:type="auto"/>
        <w:tblLook w:val="04A0" w:firstRow="1" w:lastRow="0" w:firstColumn="1" w:lastColumn="0" w:noHBand="0" w:noVBand="1"/>
      </w:tblPr>
      <w:tblGrid>
        <w:gridCol w:w="4466"/>
        <w:gridCol w:w="4467"/>
      </w:tblGrid>
      <w:tr w:rsidR="009915D4" w14:paraId="0A4D1B4B" w14:textId="77777777" w:rsidTr="009915D4">
        <w:trPr>
          <w:trHeight w:val="286"/>
        </w:trPr>
        <w:tc>
          <w:tcPr>
            <w:tcW w:w="4466" w:type="dxa"/>
          </w:tcPr>
          <w:p w14:paraId="3D51CBE7" w14:textId="33FF3086" w:rsidR="009915D4" w:rsidRPr="001D217E" w:rsidRDefault="009915D4" w:rsidP="001D217E">
            <w:pPr>
              <w:spacing w:line="276" w:lineRule="auto"/>
              <w:jc w:val="center"/>
              <w:rPr>
                <w:rFonts w:asciiTheme="minorBidi" w:hAnsiTheme="minorBidi" w:cstheme="minorBidi"/>
                <w:b/>
                <w:color w:val="000000"/>
                <w:sz w:val="22"/>
                <w:szCs w:val="22"/>
              </w:rPr>
            </w:pPr>
            <w:r w:rsidRPr="001D217E">
              <w:rPr>
                <w:rFonts w:asciiTheme="minorBidi" w:hAnsiTheme="minorBidi" w:cstheme="minorBidi"/>
                <w:b/>
                <w:color w:val="000000"/>
                <w:sz w:val="22"/>
                <w:szCs w:val="22"/>
              </w:rPr>
              <w:t>Governorate</w:t>
            </w:r>
          </w:p>
        </w:tc>
        <w:tc>
          <w:tcPr>
            <w:tcW w:w="4467" w:type="dxa"/>
          </w:tcPr>
          <w:p w14:paraId="06083ACF" w14:textId="27E189E0" w:rsidR="009915D4" w:rsidRPr="009915D4" w:rsidRDefault="009915D4" w:rsidP="001D217E">
            <w:pPr>
              <w:spacing w:line="276" w:lineRule="auto"/>
              <w:jc w:val="center"/>
              <w:rPr>
                <w:rFonts w:asciiTheme="minorBidi" w:hAnsiTheme="minorBidi" w:cstheme="minorBidi"/>
                <w:b/>
                <w:color w:val="000000"/>
                <w:sz w:val="22"/>
                <w:szCs w:val="22"/>
              </w:rPr>
            </w:pPr>
            <w:r w:rsidRPr="009915D4">
              <w:rPr>
                <w:rFonts w:asciiTheme="minorBidi" w:hAnsiTheme="minorBidi" w:cstheme="minorBidi"/>
                <w:b/>
                <w:color w:val="000000" w:themeColor="text1"/>
                <w:sz w:val="22"/>
                <w:szCs w:val="22"/>
              </w:rPr>
              <w:t>Target</w:t>
            </w:r>
          </w:p>
        </w:tc>
      </w:tr>
      <w:tr w:rsidR="009915D4" w14:paraId="70488987" w14:textId="77777777" w:rsidTr="009915D4">
        <w:trPr>
          <w:trHeight w:val="892"/>
        </w:trPr>
        <w:tc>
          <w:tcPr>
            <w:tcW w:w="4466" w:type="dxa"/>
            <w:vAlign w:val="center"/>
          </w:tcPr>
          <w:p w14:paraId="4B1CC857" w14:textId="640AC1DC" w:rsidR="009915D4" w:rsidRDefault="009915D4" w:rsidP="001D217E">
            <w:pPr>
              <w:spacing w:line="276" w:lineRule="auto"/>
              <w:jc w:val="center"/>
              <w:rPr>
                <w:rFonts w:asciiTheme="minorBidi" w:hAnsiTheme="minorBidi" w:cstheme="minorBidi"/>
                <w:bCs/>
                <w:color w:val="000000"/>
                <w:sz w:val="22"/>
                <w:szCs w:val="22"/>
              </w:rPr>
            </w:pPr>
            <w:r>
              <w:rPr>
                <w:rFonts w:asciiTheme="minorBidi" w:hAnsiTheme="minorBidi" w:cstheme="minorBidi"/>
                <w:bCs/>
                <w:color w:val="000000"/>
                <w:sz w:val="22"/>
                <w:szCs w:val="22"/>
              </w:rPr>
              <w:t>Assiut</w:t>
            </w:r>
          </w:p>
        </w:tc>
        <w:tc>
          <w:tcPr>
            <w:tcW w:w="4467" w:type="dxa"/>
          </w:tcPr>
          <w:p w14:paraId="2A3E7F02" w14:textId="07ACCC73"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80 youth + 20 service providers + 100 community members </w:t>
            </w:r>
          </w:p>
        </w:tc>
      </w:tr>
      <w:tr w:rsidR="009915D4" w14:paraId="748D8084" w14:textId="77777777" w:rsidTr="009915D4">
        <w:trPr>
          <w:trHeight w:val="892"/>
        </w:trPr>
        <w:tc>
          <w:tcPr>
            <w:tcW w:w="4466" w:type="dxa"/>
            <w:vAlign w:val="center"/>
          </w:tcPr>
          <w:p w14:paraId="29D1032B" w14:textId="7EFE1852" w:rsidR="009915D4" w:rsidRDefault="009915D4" w:rsidP="001D217E">
            <w:pPr>
              <w:spacing w:line="276" w:lineRule="auto"/>
              <w:jc w:val="center"/>
              <w:rPr>
                <w:rFonts w:asciiTheme="minorBidi" w:hAnsiTheme="minorBidi" w:cstheme="minorBidi"/>
                <w:bCs/>
                <w:color w:val="000000"/>
                <w:sz w:val="22"/>
                <w:szCs w:val="22"/>
              </w:rPr>
            </w:pPr>
            <w:r>
              <w:rPr>
                <w:rFonts w:asciiTheme="minorBidi" w:hAnsiTheme="minorBidi" w:cstheme="minorBidi"/>
                <w:bCs/>
                <w:color w:val="000000"/>
                <w:sz w:val="22"/>
                <w:szCs w:val="22"/>
              </w:rPr>
              <w:t>Sohag</w:t>
            </w:r>
          </w:p>
        </w:tc>
        <w:tc>
          <w:tcPr>
            <w:tcW w:w="4467" w:type="dxa"/>
          </w:tcPr>
          <w:p w14:paraId="52735DAA" w14:textId="15E64632"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80 youth + 20 service providers + 100 community members</w:t>
            </w:r>
          </w:p>
        </w:tc>
      </w:tr>
      <w:tr w:rsidR="009915D4" w14:paraId="63385BC1" w14:textId="77777777" w:rsidTr="009915D4">
        <w:trPr>
          <w:trHeight w:val="678"/>
        </w:trPr>
        <w:tc>
          <w:tcPr>
            <w:tcW w:w="4466" w:type="dxa"/>
            <w:vAlign w:val="center"/>
          </w:tcPr>
          <w:p w14:paraId="73884AED" w14:textId="295F7216" w:rsidR="009915D4" w:rsidRPr="001D217E" w:rsidRDefault="009915D4" w:rsidP="001D217E">
            <w:pPr>
              <w:spacing w:line="276" w:lineRule="auto"/>
              <w:jc w:val="center"/>
              <w:rPr>
                <w:rFonts w:asciiTheme="minorBidi" w:hAnsiTheme="minorBidi" w:cstheme="minorBidi"/>
                <w:b/>
                <w:color w:val="000000"/>
                <w:sz w:val="22"/>
                <w:szCs w:val="22"/>
              </w:rPr>
            </w:pPr>
            <w:r w:rsidRPr="001D217E">
              <w:rPr>
                <w:rFonts w:asciiTheme="minorBidi" w:hAnsiTheme="minorBidi" w:cstheme="minorBidi"/>
                <w:b/>
                <w:color w:val="000000"/>
                <w:sz w:val="22"/>
                <w:szCs w:val="22"/>
              </w:rPr>
              <w:t>Grand total</w:t>
            </w:r>
          </w:p>
        </w:tc>
        <w:tc>
          <w:tcPr>
            <w:tcW w:w="4467" w:type="dxa"/>
          </w:tcPr>
          <w:p w14:paraId="4EAF536B" w14:textId="778E5115"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160 youth + 40 service providers + 200 community members</w:t>
            </w:r>
          </w:p>
        </w:tc>
      </w:tr>
    </w:tbl>
    <w:p w14:paraId="179EAC84" w14:textId="1DA9845A" w:rsidR="00762CDE" w:rsidRDefault="00762CDE" w:rsidP="00762CDE">
      <w:pPr>
        <w:pStyle w:val="Heading1"/>
        <w:spacing w:line="276" w:lineRule="auto"/>
        <w:rPr>
          <w:rFonts w:asciiTheme="minorBidi" w:hAnsiTheme="minorBidi" w:cstheme="minorBidi"/>
          <w:b/>
          <w:bCs/>
          <w:color w:val="000000" w:themeColor="text1"/>
        </w:rPr>
      </w:pPr>
      <w:r w:rsidRPr="001D217E">
        <w:rPr>
          <w:rFonts w:asciiTheme="minorBidi" w:hAnsiTheme="minorBidi" w:cstheme="minorBidi"/>
          <w:b/>
          <w:bCs/>
          <w:color w:val="000000" w:themeColor="text1"/>
        </w:rPr>
        <w:t xml:space="preserve">Overview </w:t>
      </w:r>
      <w:r>
        <w:rPr>
          <w:rFonts w:asciiTheme="minorBidi" w:hAnsiTheme="minorBidi" w:cstheme="minorBidi"/>
          <w:b/>
          <w:bCs/>
          <w:color w:val="000000" w:themeColor="text1"/>
        </w:rPr>
        <w:t>o</w:t>
      </w:r>
      <w:r w:rsidRPr="001D217E">
        <w:rPr>
          <w:rFonts w:asciiTheme="minorBidi" w:hAnsiTheme="minorBidi" w:cstheme="minorBidi"/>
          <w:b/>
          <w:bCs/>
          <w:color w:val="000000" w:themeColor="text1"/>
        </w:rPr>
        <w:t xml:space="preserve">f </w:t>
      </w:r>
      <w:r>
        <w:rPr>
          <w:rFonts w:asciiTheme="minorBidi" w:hAnsiTheme="minorBidi" w:cstheme="minorBidi"/>
          <w:b/>
          <w:bCs/>
          <w:color w:val="000000" w:themeColor="text1"/>
        </w:rPr>
        <w:t>t</w:t>
      </w:r>
      <w:r w:rsidRPr="001D217E">
        <w:rPr>
          <w:rFonts w:asciiTheme="minorBidi" w:hAnsiTheme="minorBidi" w:cstheme="minorBidi"/>
          <w:b/>
          <w:bCs/>
          <w:color w:val="000000" w:themeColor="text1"/>
        </w:rPr>
        <w:t xml:space="preserve">he </w:t>
      </w:r>
      <w:r w:rsidR="00C45672">
        <w:rPr>
          <w:rFonts w:asciiTheme="minorBidi" w:hAnsiTheme="minorBidi" w:cstheme="minorBidi"/>
          <w:b/>
          <w:bCs/>
          <w:color w:val="000000" w:themeColor="text1"/>
        </w:rPr>
        <w:t>Consultancy</w:t>
      </w:r>
    </w:p>
    <w:p w14:paraId="35B1231D" w14:textId="69718BBA" w:rsidR="00C87B35" w:rsidRDefault="001A4B70" w:rsidP="00C87B35">
      <w:pPr>
        <w:pStyle w:val="Heading1"/>
        <w:spacing w:line="276" w:lineRule="auto"/>
        <w:rPr>
          <w:rFonts w:asciiTheme="minorBidi" w:eastAsia="Times New Roman" w:hAnsiTheme="minorBidi" w:cstheme="minorBidi"/>
          <w:color w:val="auto"/>
          <w:sz w:val="22"/>
          <w:szCs w:val="22"/>
        </w:rPr>
      </w:pPr>
      <w:r>
        <w:rPr>
          <w:rFonts w:asciiTheme="minorBidi" w:eastAsia="Times New Roman" w:hAnsiTheme="minorBidi" w:cstheme="minorBidi"/>
          <w:color w:val="auto"/>
          <w:sz w:val="22"/>
          <w:szCs w:val="22"/>
        </w:rPr>
        <w:t>CEF is</w:t>
      </w:r>
      <w:r w:rsidRPr="001A4B70">
        <w:rPr>
          <w:rFonts w:asciiTheme="minorBidi" w:eastAsia="Times New Roman" w:hAnsiTheme="minorBidi" w:cstheme="minorBidi"/>
          <w:color w:val="auto"/>
          <w:sz w:val="22"/>
          <w:szCs w:val="22"/>
        </w:rPr>
        <w:t xml:space="preserve"> seeking a qualified and dedicated consultant</w:t>
      </w:r>
      <w:r w:rsidR="001F226A">
        <w:rPr>
          <w:rFonts w:asciiTheme="minorBidi" w:eastAsia="Times New Roman" w:hAnsiTheme="minorBidi" w:cstheme="minorBidi"/>
          <w:color w:val="auto"/>
          <w:sz w:val="22"/>
          <w:szCs w:val="22"/>
        </w:rPr>
        <w:t>/team</w:t>
      </w:r>
      <w:r w:rsidRPr="001A4B70">
        <w:rPr>
          <w:rFonts w:asciiTheme="minorBidi" w:eastAsia="Times New Roman" w:hAnsiTheme="minorBidi" w:cstheme="minorBidi"/>
          <w:color w:val="auto"/>
          <w:sz w:val="22"/>
          <w:szCs w:val="22"/>
        </w:rPr>
        <w:t xml:space="preserve"> to </w:t>
      </w:r>
      <w:r w:rsidR="00A6305D">
        <w:rPr>
          <w:rFonts w:asciiTheme="minorBidi" w:eastAsia="Times New Roman" w:hAnsiTheme="minorBidi" w:cstheme="minorBidi"/>
          <w:color w:val="auto"/>
          <w:sz w:val="22"/>
          <w:szCs w:val="22"/>
        </w:rPr>
        <w:t xml:space="preserve">conduct a thorough process documentation </w:t>
      </w:r>
      <w:r w:rsidR="00273470">
        <w:rPr>
          <w:rFonts w:asciiTheme="minorBidi" w:eastAsia="Times New Roman" w:hAnsiTheme="minorBidi" w:cstheme="minorBidi"/>
          <w:color w:val="auto"/>
          <w:sz w:val="22"/>
          <w:szCs w:val="22"/>
        </w:rPr>
        <w:t xml:space="preserve">and analysis of the </w:t>
      </w:r>
      <w:r w:rsidR="00FE5D8C">
        <w:rPr>
          <w:rFonts w:asciiTheme="minorBidi" w:eastAsia="Times New Roman" w:hAnsiTheme="minorBidi" w:cstheme="minorBidi"/>
          <w:color w:val="auto"/>
          <w:sz w:val="22"/>
          <w:szCs w:val="22"/>
        </w:rPr>
        <w:t xml:space="preserve">dynamics of the production of the citizen charters in each of the four communities in Assiut and Sohag. </w:t>
      </w:r>
      <w:r w:rsidR="00762CDE" w:rsidRPr="008C719A">
        <w:rPr>
          <w:rFonts w:asciiTheme="minorBidi" w:eastAsia="Times New Roman" w:hAnsiTheme="minorBidi" w:cstheme="minorBidi"/>
          <w:color w:val="auto"/>
          <w:sz w:val="22"/>
          <w:szCs w:val="22"/>
        </w:rPr>
        <w:t xml:space="preserve">The </w:t>
      </w:r>
      <w:r w:rsidR="001F226A">
        <w:rPr>
          <w:rFonts w:asciiTheme="minorBidi" w:eastAsia="Times New Roman" w:hAnsiTheme="minorBidi" w:cstheme="minorBidi"/>
          <w:color w:val="auto"/>
          <w:sz w:val="22"/>
          <w:szCs w:val="22"/>
        </w:rPr>
        <w:t xml:space="preserve">consultant will </w:t>
      </w:r>
      <w:r w:rsidR="00BB7F25">
        <w:rPr>
          <w:rFonts w:asciiTheme="minorBidi" w:eastAsia="Times New Roman" w:hAnsiTheme="minorBidi" w:cstheme="minorBidi"/>
          <w:color w:val="auto"/>
          <w:sz w:val="22"/>
          <w:szCs w:val="22"/>
        </w:rPr>
        <w:t xml:space="preserve">be in charge of working with </w:t>
      </w:r>
      <w:r w:rsidR="00C87B35">
        <w:rPr>
          <w:rFonts w:asciiTheme="minorBidi" w:eastAsia="Times New Roman" w:hAnsiTheme="minorBidi" w:cstheme="minorBidi"/>
          <w:color w:val="auto"/>
          <w:sz w:val="22"/>
          <w:szCs w:val="22"/>
        </w:rPr>
        <w:t xml:space="preserve">the project beneficiaries, subgrantees, </w:t>
      </w:r>
      <w:r w:rsidR="00F7416F">
        <w:rPr>
          <w:rFonts w:asciiTheme="minorBidi" w:eastAsia="Times New Roman" w:hAnsiTheme="minorBidi" w:cstheme="minorBidi"/>
          <w:color w:val="auto"/>
          <w:sz w:val="22"/>
          <w:szCs w:val="22"/>
        </w:rPr>
        <w:t xml:space="preserve">other professionals and project team members to create </w:t>
      </w:r>
      <w:r w:rsidR="00EA4C07">
        <w:rPr>
          <w:rFonts w:asciiTheme="minorBidi" w:eastAsia="Times New Roman" w:hAnsiTheme="minorBidi" w:cstheme="minorBidi"/>
          <w:color w:val="auto"/>
          <w:sz w:val="22"/>
          <w:szCs w:val="22"/>
        </w:rPr>
        <w:t xml:space="preserve">a report </w:t>
      </w:r>
      <w:r w:rsidR="00B256AE">
        <w:rPr>
          <w:rFonts w:asciiTheme="minorBidi" w:eastAsia="Times New Roman" w:hAnsiTheme="minorBidi" w:cstheme="minorBidi"/>
          <w:color w:val="auto"/>
          <w:sz w:val="22"/>
          <w:szCs w:val="22"/>
        </w:rPr>
        <w:t xml:space="preserve">including the overall process, obstacles, </w:t>
      </w:r>
      <w:r w:rsidR="00185143">
        <w:rPr>
          <w:rFonts w:asciiTheme="minorBidi" w:eastAsia="Times New Roman" w:hAnsiTheme="minorBidi" w:cstheme="minorBidi"/>
          <w:color w:val="auto"/>
          <w:sz w:val="22"/>
          <w:szCs w:val="22"/>
        </w:rPr>
        <w:t xml:space="preserve">lessons learned and successful steps taken to finalize the </w:t>
      </w:r>
      <w:r w:rsidR="00AD31BD">
        <w:rPr>
          <w:rFonts w:asciiTheme="minorBidi" w:eastAsia="Times New Roman" w:hAnsiTheme="minorBidi" w:cstheme="minorBidi"/>
          <w:color w:val="auto"/>
          <w:sz w:val="22"/>
          <w:szCs w:val="22"/>
        </w:rPr>
        <w:t xml:space="preserve">citizen charters. </w:t>
      </w:r>
      <w:r w:rsidR="00B360BD">
        <w:rPr>
          <w:rFonts w:asciiTheme="minorBidi" w:eastAsia="Times New Roman" w:hAnsiTheme="minorBidi" w:cstheme="minorBidi"/>
          <w:color w:val="auto"/>
          <w:sz w:val="22"/>
          <w:szCs w:val="22"/>
        </w:rPr>
        <w:t xml:space="preserve">This will support the successful replication of the </w:t>
      </w:r>
      <w:r w:rsidR="008E4377">
        <w:rPr>
          <w:rFonts w:asciiTheme="minorBidi" w:eastAsia="Times New Roman" w:hAnsiTheme="minorBidi" w:cstheme="minorBidi"/>
          <w:color w:val="auto"/>
          <w:sz w:val="22"/>
          <w:szCs w:val="22"/>
        </w:rPr>
        <w:t>project in other communities when needed.</w:t>
      </w:r>
    </w:p>
    <w:p w14:paraId="0A215518" w14:textId="77777777" w:rsidR="00F73569" w:rsidRPr="00F73569" w:rsidRDefault="00F73569" w:rsidP="00F73569"/>
    <w:p w14:paraId="05423E47" w14:textId="68018DC0" w:rsidR="00AA439C" w:rsidRDefault="00AA439C" w:rsidP="005330B3">
      <w:pPr>
        <w:pStyle w:val="Heading1"/>
        <w:spacing w:line="276" w:lineRule="auto"/>
        <w:rPr>
          <w:rFonts w:asciiTheme="minorBidi" w:hAnsiTheme="minorBidi" w:cstheme="minorBidi"/>
          <w:b/>
          <w:bCs/>
          <w:color w:val="000000" w:themeColor="text1"/>
        </w:rPr>
      </w:pPr>
      <w:r w:rsidRPr="00AA439C">
        <w:rPr>
          <w:rFonts w:asciiTheme="minorBidi" w:hAnsiTheme="minorBidi" w:cstheme="minorBidi"/>
          <w:b/>
          <w:bCs/>
          <w:color w:val="000000" w:themeColor="text1"/>
        </w:rPr>
        <w:t xml:space="preserve">Specific Tasks </w:t>
      </w:r>
      <w:r w:rsidR="005330B3" w:rsidRPr="00AA439C">
        <w:rPr>
          <w:rFonts w:asciiTheme="minorBidi" w:hAnsiTheme="minorBidi" w:cstheme="minorBidi"/>
          <w:b/>
          <w:bCs/>
          <w:color w:val="000000" w:themeColor="text1"/>
        </w:rPr>
        <w:t>of</w:t>
      </w:r>
      <w:r w:rsidRPr="00AA439C">
        <w:rPr>
          <w:rFonts w:asciiTheme="minorBidi" w:hAnsiTheme="minorBidi" w:cstheme="minorBidi"/>
          <w:b/>
          <w:bCs/>
          <w:color w:val="000000" w:themeColor="text1"/>
        </w:rPr>
        <w:t xml:space="preserve"> </w:t>
      </w:r>
      <w:r w:rsidR="005330B3">
        <w:rPr>
          <w:rFonts w:asciiTheme="minorBidi" w:hAnsiTheme="minorBidi" w:cstheme="minorBidi"/>
          <w:b/>
          <w:bCs/>
          <w:color w:val="000000" w:themeColor="text1"/>
        </w:rPr>
        <w:t>t</w:t>
      </w:r>
      <w:r w:rsidRPr="00AA439C">
        <w:rPr>
          <w:rFonts w:asciiTheme="minorBidi" w:hAnsiTheme="minorBidi" w:cstheme="minorBidi"/>
          <w:b/>
          <w:bCs/>
          <w:color w:val="000000" w:themeColor="text1"/>
        </w:rPr>
        <w:t xml:space="preserve">he Consultant Firm </w:t>
      </w:r>
    </w:p>
    <w:p w14:paraId="1BC9D305" w14:textId="77777777" w:rsidR="005330B3" w:rsidRPr="005330B3" w:rsidRDefault="005330B3" w:rsidP="005330B3"/>
    <w:p w14:paraId="6AAEC360" w14:textId="0320EAED" w:rsidR="00CA118B" w:rsidRPr="00CA118B" w:rsidRDefault="00CA118B" w:rsidP="00AA439C">
      <w:pPr>
        <w:pStyle w:val="ListParagraph"/>
        <w:numPr>
          <w:ilvl w:val="0"/>
          <w:numId w:val="3"/>
        </w:numPr>
        <w:spacing w:line="276" w:lineRule="auto"/>
        <w:rPr>
          <w:rFonts w:asciiTheme="minorBidi" w:hAnsiTheme="minorBidi" w:cstheme="minorBidi"/>
          <w:b/>
          <w:color w:val="000000"/>
          <w:sz w:val="22"/>
          <w:szCs w:val="22"/>
        </w:rPr>
      </w:pPr>
      <w:r w:rsidRPr="00CA118B">
        <w:rPr>
          <w:rFonts w:asciiTheme="minorBidi" w:hAnsiTheme="minorBidi" w:cstheme="minorBidi"/>
          <w:b/>
          <w:color w:val="000000"/>
          <w:sz w:val="22"/>
          <w:szCs w:val="22"/>
        </w:rPr>
        <w:t>Inception:</w:t>
      </w:r>
    </w:p>
    <w:p w14:paraId="7BBB0A74" w14:textId="30A30F84" w:rsidR="00CA118B" w:rsidRDefault="00F772E2" w:rsidP="00CA118B">
      <w:pPr>
        <w:pStyle w:val="ListParagraph"/>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The consultant will go through the project materials and m</w:t>
      </w:r>
      <w:r w:rsidR="002A70CC">
        <w:rPr>
          <w:rFonts w:asciiTheme="minorBidi" w:hAnsiTheme="minorBidi" w:cstheme="minorBidi"/>
          <w:bCs/>
          <w:color w:val="000000"/>
          <w:sz w:val="22"/>
          <w:szCs w:val="22"/>
        </w:rPr>
        <w:t>eet with the project team to understand where the project stands and the steps taken so far.</w:t>
      </w:r>
    </w:p>
    <w:p w14:paraId="1F050B77" w14:textId="77777777" w:rsidR="002A70CC" w:rsidRPr="00CA118B" w:rsidRDefault="002A70CC" w:rsidP="00CA118B">
      <w:pPr>
        <w:pStyle w:val="ListParagraph"/>
        <w:spacing w:line="276" w:lineRule="auto"/>
        <w:rPr>
          <w:rFonts w:asciiTheme="minorBidi" w:hAnsiTheme="minorBidi" w:cstheme="minorBidi"/>
          <w:bCs/>
          <w:color w:val="000000"/>
          <w:sz w:val="22"/>
          <w:szCs w:val="22"/>
        </w:rPr>
      </w:pPr>
    </w:p>
    <w:p w14:paraId="42DC9033" w14:textId="25CDFEA5" w:rsidR="0094469D" w:rsidRPr="0094469D" w:rsidRDefault="00AA439C" w:rsidP="00AA439C">
      <w:pPr>
        <w:pStyle w:val="ListParagraph"/>
        <w:numPr>
          <w:ilvl w:val="0"/>
          <w:numId w:val="3"/>
        </w:numPr>
        <w:spacing w:line="276" w:lineRule="auto"/>
        <w:rPr>
          <w:rFonts w:asciiTheme="minorBidi" w:hAnsiTheme="minorBidi" w:cstheme="minorBidi"/>
          <w:bCs/>
          <w:color w:val="000000"/>
          <w:sz w:val="22"/>
          <w:szCs w:val="22"/>
        </w:rPr>
      </w:pPr>
      <w:r w:rsidRPr="008C719A">
        <w:rPr>
          <w:rFonts w:asciiTheme="minorBidi" w:hAnsiTheme="minorBidi" w:cstheme="minorBidi"/>
          <w:b/>
          <w:color w:val="000000"/>
          <w:sz w:val="22"/>
          <w:szCs w:val="22"/>
        </w:rPr>
        <w:t xml:space="preserve">Designing </w:t>
      </w:r>
      <w:r w:rsidR="008E4377">
        <w:rPr>
          <w:rFonts w:asciiTheme="minorBidi" w:hAnsiTheme="minorBidi" w:cstheme="minorBidi"/>
          <w:b/>
          <w:color w:val="000000"/>
          <w:sz w:val="22"/>
          <w:szCs w:val="22"/>
        </w:rPr>
        <w:t>tools /</w:t>
      </w:r>
      <w:r w:rsidR="00972988">
        <w:rPr>
          <w:rFonts w:asciiTheme="minorBidi" w:hAnsiTheme="minorBidi" w:cstheme="minorBidi"/>
          <w:b/>
          <w:color w:val="000000"/>
          <w:sz w:val="22"/>
          <w:szCs w:val="22"/>
        </w:rPr>
        <w:t xml:space="preserve"> materials: </w:t>
      </w:r>
    </w:p>
    <w:p w14:paraId="595BE92E" w14:textId="7E936CB7" w:rsidR="00AA439C" w:rsidRDefault="00AA439C" w:rsidP="003D60A8">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will be responsible for developing a comprehensive </w:t>
      </w:r>
      <w:r w:rsidR="008E4377">
        <w:rPr>
          <w:rFonts w:asciiTheme="minorBidi" w:hAnsiTheme="minorBidi" w:cstheme="minorBidi"/>
          <w:bCs/>
          <w:color w:val="000000"/>
          <w:sz w:val="22"/>
          <w:szCs w:val="22"/>
        </w:rPr>
        <w:t xml:space="preserve">methodology and tools to </w:t>
      </w:r>
      <w:r w:rsidR="00EA26EE">
        <w:rPr>
          <w:rFonts w:asciiTheme="minorBidi" w:hAnsiTheme="minorBidi" w:cstheme="minorBidi"/>
          <w:bCs/>
          <w:color w:val="000000"/>
          <w:sz w:val="22"/>
          <w:szCs w:val="22"/>
        </w:rPr>
        <w:t>be used in the process documentation</w:t>
      </w:r>
      <w:r w:rsidR="0088619E">
        <w:rPr>
          <w:rFonts w:asciiTheme="minorBidi" w:hAnsiTheme="minorBidi" w:cstheme="minorBidi"/>
          <w:bCs/>
          <w:color w:val="000000"/>
          <w:sz w:val="22"/>
          <w:szCs w:val="22"/>
        </w:rPr>
        <w:t xml:space="preserve">. </w:t>
      </w:r>
    </w:p>
    <w:p w14:paraId="16E81324" w14:textId="4A9B4078" w:rsidR="00291807" w:rsidRPr="00D32249" w:rsidRDefault="00291807" w:rsidP="00AC4DF7">
      <w:pPr>
        <w:spacing w:line="276" w:lineRule="auto"/>
        <w:ind w:firstLine="720"/>
        <w:rPr>
          <w:rFonts w:asciiTheme="minorBidi" w:hAnsiTheme="minorBidi" w:cstheme="minorBidi"/>
          <w:bCs/>
          <w:color w:val="000000"/>
          <w:sz w:val="22"/>
          <w:szCs w:val="22"/>
        </w:rPr>
      </w:pPr>
    </w:p>
    <w:p w14:paraId="2B23C923" w14:textId="77777777" w:rsidR="00291807" w:rsidRPr="008C719A" w:rsidRDefault="00291807" w:rsidP="003D60A8">
      <w:pPr>
        <w:pStyle w:val="ListParagraph"/>
        <w:spacing w:line="276" w:lineRule="auto"/>
        <w:rPr>
          <w:rFonts w:asciiTheme="minorBidi" w:hAnsiTheme="minorBidi" w:cstheme="minorBidi"/>
          <w:bCs/>
          <w:color w:val="000000"/>
          <w:sz w:val="22"/>
          <w:szCs w:val="22"/>
        </w:rPr>
      </w:pPr>
    </w:p>
    <w:p w14:paraId="78938CEF" w14:textId="77777777" w:rsidR="00AA439C" w:rsidRPr="008C719A" w:rsidRDefault="00AA439C" w:rsidP="00AA439C">
      <w:pPr>
        <w:pStyle w:val="ListParagraph"/>
        <w:spacing w:line="276" w:lineRule="auto"/>
        <w:rPr>
          <w:rFonts w:asciiTheme="minorBidi" w:hAnsiTheme="minorBidi" w:cstheme="minorBidi"/>
          <w:bCs/>
          <w:color w:val="000000"/>
          <w:sz w:val="22"/>
          <w:szCs w:val="22"/>
        </w:rPr>
      </w:pPr>
    </w:p>
    <w:p w14:paraId="738AC4BB" w14:textId="4942ADDF" w:rsidR="003D60A8" w:rsidRDefault="00EA26EE" w:rsidP="00AA439C">
      <w:pPr>
        <w:pStyle w:val="ListParagraph"/>
        <w:numPr>
          <w:ilvl w:val="0"/>
          <w:numId w:val="3"/>
        </w:numPr>
        <w:spacing w:line="276" w:lineRule="auto"/>
        <w:rPr>
          <w:rFonts w:asciiTheme="minorBidi" w:hAnsiTheme="minorBidi" w:cstheme="minorBidi"/>
          <w:bCs/>
          <w:color w:val="000000"/>
          <w:sz w:val="22"/>
          <w:szCs w:val="22"/>
        </w:rPr>
      </w:pPr>
      <w:r>
        <w:rPr>
          <w:rFonts w:asciiTheme="minorBidi" w:hAnsiTheme="minorBidi" w:cstheme="minorBidi"/>
          <w:b/>
          <w:color w:val="000000"/>
          <w:sz w:val="22"/>
          <w:szCs w:val="22"/>
        </w:rPr>
        <w:t>Fieldwork</w:t>
      </w:r>
      <w:r w:rsidR="00AA439C" w:rsidRPr="008C719A">
        <w:rPr>
          <w:rFonts w:asciiTheme="minorBidi" w:hAnsiTheme="minorBidi" w:cstheme="minorBidi"/>
          <w:b/>
          <w:color w:val="000000"/>
          <w:sz w:val="22"/>
          <w:szCs w:val="22"/>
        </w:rPr>
        <w:t>:</w:t>
      </w:r>
      <w:r w:rsidR="00AA439C" w:rsidRPr="008C719A">
        <w:rPr>
          <w:rFonts w:asciiTheme="minorBidi" w:hAnsiTheme="minorBidi" w:cstheme="minorBidi"/>
          <w:bCs/>
          <w:color w:val="000000"/>
          <w:sz w:val="22"/>
          <w:szCs w:val="22"/>
        </w:rPr>
        <w:t xml:space="preserve"> </w:t>
      </w:r>
    </w:p>
    <w:p w14:paraId="360D7D2D" w14:textId="464392D1" w:rsidR="00AA439C" w:rsidRPr="008C719A" w:rsidRDefault="00AA439C" w:rsidP="00027B65">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will </w:t>
      </w:r>
      <w:r w:rsidR="00336B87">
        <w:rPr>
          <w:rFonts w:asciiTheme="minorBidi" w:hAnsiTheme="minorBidi" w:cstheme="minorBidi"/>
          <w:bCs/>
          <w:color w:val="000000"/>
          <w:sz w:val="22"/>
          <w:szCs w:val="22"/>
        </w:rPr>
        <w:t>visit the working groups in the four communities in Assiut and Sohag to</w:t>
      </w:r>
      <w:r w:rsidR="0032552D">
        <w:rPr>
          <w:rFonts w:asciiTheme="minorBidi" w:hAnsiTheme="minorBidi" w:cstheme="minorBidi"/>
          <w:bCs/>
          <w:color w:val="000000"/>
          <w:sz w:val="22"/>
          <w:szCs w:val="22"/>
        </w:rPr>
        <w:t xml:space="preserve"> observe and</w:t>
      </w:r>
      <w:r w:rsidR="00336B87">
        <w:rPr>
          <w:rFonts w:asciiTheme="minorBidi" w:hAnsiTheme="minorBidi" w:cstheme="minorBidi"/>
          <w:bCs/>
          <w:color w:val="000000"/>
          <w:sz w:val="22"/>
          <w:szCs w:val="22"/>
        </w:rPr>
        <w:t xml:space="preserve"> gather the </w:t>
      </w:r>
      <w:r w:rsidR="004F1C3B">
        <w:rPr>
          <w:rFonts w:asciiTheme="minorBidi" w:hAnsiTheme="minorBidi" w:cstheme="minorBidi"/>
          <w:bCs/>
          <w:color w:val="000000"/>
          <w:sz w:val="22"/>
          <w:szCs w:val="22"/>
        </w:rPr>
        <w:t xml:space="preserve">required </w:t>
      </w:r>
      <w:r w:rsidR="0032552D">
        <w:rPr>
          <w:rFonts w:asciiTheme="minorBidi" w:hAnsiTheme="minorBidi" w:cstheme="minorBidi"/>
          <w:bCs/>
          <w:color w:val="000000"/>
          <w:sz w:val="22"/>
          <w:szCs w:val="22"/>
        </w:rPr>
        <w:t>data for the process documentation</w:t>
      </w:r>
      <w:r w:rsidR="00C33C49">
        <w:rPr>
          <w:rFonts w:asciiTheme="minorBidi" w:hAnsiTheme="minorBidi" w:cstheme="minorBidi"/>
          <w:bCs/>
          <w:color w:val="000000"/>
          <w:sz w:val="22"/>
          <w:szCs w:val="22"/>
        </w:rPr>
        <w:t>.</w:t>
      </w:r>
    </w:p>
    <w:p w14:paraId="468C53BE" w14:textId="77777777" w:rsidR="00AA439C" w:rsidRPr="008C719A" w:rsidRDefault="00AA439C" w:rsidP="00AA439C">
      <w:pPr>
        <w:spacing w:line="276" w:lineRule="auto"/>
        <w:rPr>
          <w:rFonts w:asciiTheme="minorBidi" w:hAnsiTheme="minorBidi" w:cstheme="minorBidi"/>
          <w:bCs/>
          <w:color w:val="000000"/>
          <w:sz w:val="22"/>
          <w:szCs w:val="22"/>
        </w:rPr>
      </w:pPr>
    </w:p>
    <w:p w14:paraId="2AA4866A" w14:textId="2E746E48" w:rsidR="009B4275" w:rsidRDefault="0032552D" w:rsidP="00AA439C">
      <w:pPr>
        <w:pStyle w:val="ListParagraph"/>
        <w:numPr>
          <w:ilvl w:val="0"/>
          <w:numId w:val="3"/>
        </w:numPr>
        <w:spacing w:line="276" w:lineRule="auto"/>
        <w:rPr>
          <w:rFonts w:asciiTheme="minorBidi" w:hAnsiTheme="minorBidi" w:cstheme="minorBidi"/>
          <w:bCs/>
          <w:color w:val="000000"/>
          <w:sz w:val="22"/>
          <w:szCs w:val="22"/>
        </w:rPr>
      </w:pPr>
      <w:r>
        <w:rPr>
          <w:rFonts w:asciiTheme="minorBidi" w:hAnsiTheme="minorBidi" w:cstheme="minorBidi"/>
          <w:b/>
          <w:color w:val="000000"/>
          <w:sz w:val="22"/>
          <w:szCs w:val="22"/>
        </w:rPr>
        <w:t>Reporting</w:t>
      </w:r>
      <w:r w:rsidR="00AA439C" w:rsidRPr="008C719A">
        <w:rPr>
          <w:rFonts w:asciiTheme="minorBidi" w:hAnsiTheme="minorBidi" w:cstheme="minorBidi"/>
          <w:b/>
          <w:color w:val="000000"/>
          <w:sz w:val="22"/>
          <w:szCs w:val="22"/>
        </w:rPr>
        <w:t>:</w:t>
      </w:r>
      <w:r w:rsidR="00AA439C" w:rsidRPr="008C719A">
        <w:rPr>
          <w:rFonts w:asciiTheme="minorBidi" w:hAnsiTheme="minorBidi" w:cstheme="minorBidi"/>
          <w:bCs/>
          <w:color w:val="000000"/>
          <w:sz w:val="22"/>
          <w:szCs w:val="22"/>
        </w:rPr>
        <w:t xml:space="preserve"> </w:t>
      </w:r>
    </w:p>
    <w:p w14:paraId="3E87FDAA" w14:textId="5B4B0CF4" w:rsidR="00AA439C" w:rsidRPr="008C719A" w:rsidRDefault="0032552D" w:rsidP="004B1F6E">
      <w:pPr>
        <w:pStyle w:val="ListParagraph"/>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The consultant will </w:t>
      </w:r>
      <w:r w:rsidR="00953BE9">
        <w:rPr>
          <w:rFonts w:asciiTheme="minorBidi" w:hAnsiTheme="minorBidi" w:cstheme="minorBidi"/>
          <w:bCs/>
          <w:color w:val="000000"/>
          <w:sz w:val="22"/>
          <w:szCs w:val="22"/>
        </w:rPr>
        <w:t xml:space="preserve">analyze the </w:t>
      </w:r>
      <w:r w:rsidR="00C42D83">
        <w:rPr>
          <w:rFonts w:asciiTheme="minorBidi" w:hAnsiTheme="minorBidi" w:cstheme="minorBidi"/>
          <w:bCs/>
          <w:color w:val="000000"/>
          <w:sz w:val="22"/>
          <w:szCs w:val="22"/>
        </w:rPr>
        <w:t xml:space="preserve">data </w:t>
      </w:r>
      <w:r w:rsidR="009A3914">
        <w:rPr>
          <w:rFonts w:asciiTheme="minorBidi" w:hAnsiTheme="minorBidi" w:cstheme="minorBidi"/>
          <w:bCs/>
          <w:color w:val="000000"/>
          <w:sz w:val="22"/>
          <w:szCs w:val="22"/>
        </w:rPr>
        <w:t xml:space="preserve">collected and compile the process </w:t>
      </w:r>
      <w:r w:rsidR="00E329EE">
        <w:rPr>
          <w:rFonts w:asciiTheme="minorBidi" w:hAnsiTheme="minorBidi" w:cstheme="minorBidi"/>
          <w:bCs/>
          <w:color w:val="000000"/>
          <w:sz w:val="22"/>
          <w:szCs w:val="22"/>
        </w:rPr>
        <w:t>in a report/manual.</w:t>
      </w:r>
    </w:p>
    <w:p w14:paraId="738198CA" w14:textId="77777777" w:rsidR="00762CDE" w:rsidRPr="008C719A" w:rsidRDefault="00762CDE" w:rsidP="00762CDE">
      <w:pPr>
        <w:spacing w:line="276" w:lineRule="auto"/>
        <w:rPr>
          <w:rFonts w:asciiTheme="minorBidi" w:hAnsiTheme="minorBidi" w:cstheme="minorBidi"/>
          <w:bCs/>
          <w:color w:val="000000"/>
          <w:sz w:val="22"/>
          <w:szCs w:val="22"/>
        </w:rPr>
      </w:pPr>
    </w:p>
    <w:p w14:paraId="79133B45" w14:textId="77777777" w:rsidR="00A90147" w:rsidRDefault="00AA439C" w:rsidP="009D2B5A">
      <w:pPr>
        <w:pStyle w:val="ListParagraph"/>
        <w:numPr>
          <w:ilvl w:val="0"/>
          <w:numId w:val="3"/>
        </w:numPr>
        <w:spacing w:line="276" w:lineRule="auto"/>
        <w:rPr>
          <w:rFonts w:asciiTheme="minorBidi" w:hAnsiTheme="minorBidi" w:cstheme="minorBidi"/>
          <w:bCs/>
          <w:color w:val="000000"/>
          <w:sz w:val="22"/>
          <w:szCs w:val="22"/>
        </w:rPr>
      </w:pPr>
      <w:r w:rsidRPr="008C719A">
        <w:rPr>
          <w:rFonts w:asciiTheme="minorBidi" w:hAnsiTheme="minorBidi" w:cstheme="minorBidi"/>
          <w:b/>
          <w:color w:val="000000"/>
          <w:sz w:val="22"/>
          <w:szCs w:val="22"/>
        </w:rPr>
        <w:t>Collaborating</w:t>
      </w:r>
      <w:r w:rsidR="00EF6BFC">
        <w:rPr>
          <w:rFonts w:asciiTheme="minorBidi" w:hAnsiTheme="minorBidi" w:cstheme="minorBidi"/>
          <w:b/>
          <w:color w:val="000000"/>
          <w:sz w:val="22"/>
          <w:szCs w:val="22"/>
        </w:rPr>
        <w:t xml:space="preserve"> and communicating with team and</w:t>
      </w:r>
      <w:r w:rsidRPr="008C719A">
        <w:rPr>
          <w:rFonts w:asciiTheme="minorBidi" w:hAnsiTheme="minorBidi" w:cstheme="minorBidi"/>
          <w:b/>
          <w:color w:val="000000"/>
          <w:sz w:val="22"/>
          <w:szCs w:val="22"/>
        </w:rPr>
        <w:t xml:space="preserve"> project stakeholders:</w:t>
      </w:r>
      <w:r w:rsidRPr="008C719A">
        <w:rPr>
          <w:rFonts w:asciiTheme="minorBidi" w:hAnsiTheme="minorBidi" w:cstheme="minorBidi"/>
          <w:bCs/>
          <w:color w:val="000000"/>
          <w:sz w:val="22"/>
          <w:szCs w:val="22"/>
        </w:rPr>
        <w:t xml:space="preserve"> </w:t>
      </w:r>
    </w:p>
    <w:p w14:paraId="34DB51E6" w14:textId="5ABF5456" w:rsidR="009D2B5A" w:rsidRDefault="009D2B5A" w:rsidP="00A90147">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should maintain regular communication with the project team, provide progress updates, and promptly report any issues or challenges encountered during the </w:t>
      </w:r>
      <w:r>
        <w:rPr>
          <w:rFonts w:asciiTheme="minorBidi" w:hAnsiTheme="minorBidi" w:cstheme="minorBidi"/>
          <w:bCs/>
          <w:color w:val="000000"/>
          <w:sz w:val="22"/>
          <w:szCs w:val="22"/>
        </w:rPr>
        <w:t>whole</w:t>
      </w:r>
      <w:r w:rsidRPr="008C719A">
        <w:rPr>
          <w:rFonts w:asciiTheme="minorBidi" w:hAnsiTheme="minorBidi" w:cstheme="minorBidi"/>
          <w:bCs/>
          <w:color w:val="000000"/>
          <w:sz w:val="22"/>
          <w:szCs w:val="22"/>
        </w:rPr>
        <w:t xml:space="preserve"> process. They should actively collaborate with the project team to ensure the successful implementation</w:t>
      </w:r>
      <w:r>
        <w:rPr>
          <w:rFonts w:asciiTheme="minorBidi" w:hAnsiTheme="minorBidi" w:cstheme="minorBidi"/>
          <w:bCs/>
          <w:color w:val="000000"/>
          <w:sz w:val="22"/>
          <w:szCs w:val="22"/>
        </w:rPr>
        <w:t xml:space="preserve"> of the assignment</w:t>
      </w:r>
      <w:r w:rsidRPr="008C719A">
        <w:rPr>
          <w:rFonts w:asciiTheme="minorBidi" w:hAnsiTheme="minorBidi" w:cstheme="minorBidi"/>
          <w:bCs/>
          <w:color w:val="000000"/>
          <w:sz w:val="22"/>
          <w:szCs w:val="22"/>
        </w:rPr>
        <w:t xml:space="preserve"> and integration into the overall project framework.</w:t>
      </w:r>
    </w:p>
    <w:p w14:paraId="6C50238B" w14:textId="138650CD" w:rsidR="00AA439C" w:rsidRPr="008C719A" w:rsidRDefault="00AA439C" w:rsidP="003A105C">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will </w:t>
      </w:r>
      <w:r w:rsidR="00EC6E8B">
        <w:rPr>
          <w:rFonts w:asciiTheme="minorBidi" w:hAnsiTheme="minorBidi" w:cstheme="minorBidi"/>
          <w:bCs/>
          <w:color w:val="000000"/>
          <w:sz w:val="22"/>
          <w:szCs w:val="22"/>
        </w:rPr>
        <w:t xml:space="preserve">also </w:t>
      </w:r>
      <w:r w:rsidRPr="008C719A">
        <w:rPr>
          <w:rFonts w:asciiTheme="minorBidi" w:hAnsiTheme="minorBidi" w:cstheme="minorBidi"/>
          <w:bCs/>
          <w:color w:val="000000"/>
          <w:sz w:val="22"/>
          <w:szCs w:val="22"/>
        </w:rPr>
        <w:t>work closely with project stakeholders, such as</w:t>
      </w:r>
      <w:r w:rsidR="001D3F8D">
        <w:rPr>
          <w:rFonts w:asciiTheme="minorBidi" w:hAnsiTheme="minorBidi" w:cstheme="minorBidi"/>
          <w:bCs/>
          <w:color w:val="000000"/>
          <w:sz w:val="22"/>
          <w:szCs w:val="22"/>
        </w:rPr>
        <w:t xml:space="preserve"> </w:t>
      </w:r>
      <w:r w:rsidRPr="008C719A">
        <w:rPr>
          <w:rFonts w:asciiTheme="minorBidi" w:hAnsiTheme="minorBidi" w:cstheme="minorBidi"/>
          <w:bCs/>
          <w:color w:val="000000"/>
          <w:sz w:val="22"/>
          <w:szCs w:val="22"/>
        </w:rPr>
        <w:t>local organizations</w:t>
      </w:r>
      <w:r w:rsidR="00DF516A">
        <w:rPr>
          <w:rFonts w:asciiTheme="minorBidi" w:hAnsiTheme="minorBidi" w:cstheme="minorBidi"/>
          <w:bCs/>
          <w:color w:val="000000"/>
          <w:sz w:val="22"/>
          <w:szCs w:val="22"/>
        </w:rPr>
        <w:t xml:space="preserve"> (subgrantees)</w:t>
      </w:r>
      <w:r w:rsidR="001D3F8D">
        <w:rPr>
          <w:rFonts w:asciiTheme="minorBidi" w:hAnsiTheme="minorBidi" w:cstheme="minorBidi"/>
          <w:bCs/>
          <w:color w:val="000000"/>
          <w:sz w:val="22"/>
          <w:szCs w:val="22"/>
        </w:rPr>
        <w:t xml:space="preserve"> </w:t>
      </w:r>
      <w:r w:rsidRPr="008C719A">
        <w:rPr>
          <w:rFonts w:asciiTheme="minorBidi" w:hAnsiTheme="minorBidi" w:cstheme="minorBidi"/>
          <w:bCs/>
          <w:color w:val="000000"/>
          <w:sz w:val="22"/>
          <w:szCs w:val="22"/>
        </w:rPr>
        <w:t xml:space="preserve">and </w:t>
      </w:r>
      <w:r w:rsidR="0092612C">
        <w:rPr>
          <w:rFonts w:asciiTheme="minorBidi" w:hAnsiTheme="minorBidi" w:cstheme="minorBidi"/>
          <w:bCs/>
          <w:color w:val="000000"/>
          <w:sz w:val="22"/>
          <w:szCs w:val="22"/>
        </w:rPr>
        <w:t>project beneficiaries</w:t>
      </w:r>
      <w:r w:rsidR="004115ED">
        <w:rPr>
          <w:rFonts w:asciiTheme="minorBidi" w:hAnsiTheme="minorBidi" w:cstheme="minorBidi"/>
          <w:bCs/>
          <w:color w:val="000000"/>
          <w:sz w:val="22"/>
          <w:szCs w:val="22"/>
        </w:rPr>
        <w:t>/participants</w:t>
      </w:r>
      <w:r w:rsidR="0092612C">
        <w:rPr>
          <w:rFonts w:asciiTheme="minorBidi" w:hAnsiTheme="minorBidi" w:cstheme="minorBidi"/>
          <w:bCs/>
          <w:color w:val="000000"/>
          <w:sz w:val="22"/>
          <w:szCs w:val="22"/>
        </w:rPr>
        <w:t xml:space="preserve"> including </w:t>
      </w:r>
      <w:r w:rsidR="00AF3BDD">
        <w:rPr>
          <w:rFonts w:asciiTheme="minorBidi" w:hAnsiTheme="minorBidi" w:cstheme="minorBidi"/>
          <w:bCs/>
          <w:color w:val="000000"/>
          <w:sz w:val="22"/>
          <w:szCs w:val="22"/>
        </w:rPr>
        <w:t xml:space="preserve">service providers and </w:t>
      </w:r>
      <w:r w:rsidRPr="008C719A">
        <w:rPr>
          <w:rFonts w:asciiTheme="minorBidi" w:hAnsiTheme="minorBidi" w:cstheme="minorBidi"/>
          <w:bCs/>
          <w:color w:val="000000"/>
          <w:sz w:val="22"/>
          <w:szCs w:val="22"/>
        </w:rPr>
        <w:t xml:space="preserve">government officials, to ensure alignment of the </w:t>
      </w:r>
      <w:r w:rsidR="004115ED">
        <w:rPr>
          <w:rFonts w:asciiTheme="minorBidi" w:hAnsiTheme="minorBidi" w:cstheme="minorBidi"/>
          <w:bCs/>
          <w:color w:val="000000"/>
          <w:sz w:val="22"/>
          <w:szCs w:val="22"/>
        </w:rPr>
        <w:t>assignment</w:t>
      </w:r>
      <w:r w:rsidRPr="008C719A">
        <w:rPr>
          <w:rFonts w:asciiTheme="minorBidi" w:hAnsiTheme="minorBidi" w:cstheme="minorBidi"/>
          <w:bCs/>
          <w:color w:val="000000"/>
          <w:sz w:val="22"/>
          <w:szCs w:val="22"/>
        </w:rPr>
        <w:t xml:space="preserve"> objectives with the project goals. Regular communication and coordination</w:t>
      </w:r>
      <w:r w:rsidR="00AF3BDD">
        <w:rPr>
          <w:rFonts w:asciiTheme="minorBidi" w:hAnsiTheme="minorBidi" w:cstheme="minorBidi"/>
          <w:bCs/>
          <w:color w:val="000000"/>
          <w:sz w:val="22"/>
          <w:szCs w:val="22"/>
        </w:rPr>
        <w:t xml:space="preserve"> with the project team</w:t>
      </w:r>
      <w:r w:rsidRPr="008C719A">
        <w:rPr>
          <w:rFonts w:asciiTheme="minorBidi" w:hAnsiTheme="minorBidi" w:cstheme="minorBidi"/>
          <w:bCs/>
          <w:color w:val="000000"/>
          <w:sz w:val="22"/>
          <w:szCs w:val="22"/>
        </w:rPr>
        <w:t xml:space="preserve"> will be essential to address any concerns, provide updates, and seek input throughout the </w:t>
      </w:r>
      <w:r w:rsidR="00AF3BDD">
        <w:rPr>
          <w:rFonts w:asciiTheme="minorBidi" w:hAnsiTheme="minorBidi" w:cstheme="minorBidi"/>
          <w:bCs/>
          <w:color w:val="000000"/>
          <w:sz w:val="22"/>
          <w:szCs w:val="22"/>
        </w:rPr>
        <w:t>assig</w:t>
      </w:r>
      <w:r w:rsidR="0069374D">
        <w:rPr>
          <w:rFonts w:asciiTheme="minorBidi" w:hAnsiTheme="minorBidi" w:cstheme="minorBidi"/>
          <w:bCs/>
          <w:color w:val="000000"/>
          <w:sz w:val="22"/>
          <w:szCs w:val="22"/>
        </w:rPr>
        <w:t>n</w:t>
      </w:r>
      <w:r w:rsidR="00AF3BDD">
        <w:rPr>
          <w:rFonts w:asciiTheme="minorBidi" w:hAnsiTheme="minorBidi" w:cstheme="minorBidi"/>
          <w:bCs/>
          <w:color w:val="000000"/>
          <w:sz w:val="22"/>
          <w:szCs w:val="22"/>
        </w:rPr>
        <w:t>ment</w:t>
      </w:r>
      <w:r w:rsidRPr="008C719A">
        <w:rPr>
          <w:rFonts w:asciiTheme="minorBidi" w:hAnsiTheme="minorBidi" w:cstheme="minorBidi"/>
          <w:bCs/>
          <w:color w:val="000000"/>
          <w:sz w:val="22"/>
          <w:szCs w:val="22"/>
        </w:rPr>
        <w:t>.</w:t>
      </w:r>
    </w:p>
    <w:p w14:paraId="52D29E89" w14:textId="77777777" w:rsidR="005330B3" w:rsidRPr="008C719A" w:rsidRDefault="005330B3" w:rsidP="005330B3">
      <w:pPr>
        <w:pStyle w:val="ListParagraph"/>
        <w:spacing w:line="276" w:lineRule="auto"/>
        <w:rPr>
          <w:rFonts w:asciiTheme="minorBidi" w:hAnsiTheme="minorBidi" w:cstheme="minorBidi"/>
          <w:bCs/>
          <w:color w:val="000000"/>
          <w:sz w:val="22"/>
          <w:szCs w:val="22"/>
        </w:rPr>
      </w:pPr>
    </w:p>
    <w:p w14:paraId="3257A90D" w14:textId="77777777" w:rsidR="00A90147" w:rsidRDefault="00AA439C" w:rsidP="00C23C47">
      <w:pPr>
        <w:pStyle w:val="ListParagraph"/>
        <w:numPr>
          <w:ilvl w:val="0"/>
          <w:numId w:val="3"/>
        </w:numPr>
        <w:spacing w:line="276" w:lineRule="auto"/>
        <w:rPr>
          <w:rFonts w:asciiTheme="minorBidi" w:hAnsiTheme="minorBidi" w:cstheme="minorBidi"/>
          <w:bCs/>
          <w:color w:val="000000"/>
          <w:sz w:val="22"/>
          <w:szCs w:val="22"/>
        </w:rPr>
      </w:pPr>
      <w:r w:rsidRPr="00C23C47">
        <w:rPr>
          <w:rFonts w:asciiTheme="minorBidi" w:hAnsiTheme="minorBidi" w:cstheme="minorBidi"/>
          <w:b/>
          <w:color w:val="000000"/>
          <w:sz w:val="22"/>
          <w:szCs w:val="22"/>
        </w:rPr>
        <w:t>Adhering to ethical guidelines:</w:t>
      </w:r>
      <w:r w:rsidRPr="00C23C47">
        <w:rPr>
          <w:rFonts w:asciiTheme="minorBidi" w:hAnsiTheme="minorBidi" w:cstheme="minorBidi"/>
          <w:bCs/>
          <w:color w:val="000000"/>
          <w:sz w:val="22"/>
          <w:szCs w:val="22"/>
        </w:rPr>
        <w:t xml:space="preserve"> </w:t>
      </w:r>
    </w:p>
    <w:p w14:paraId="56A24FD2" w14:textId="241DA78B" w:rsidR="005330B3" w:rsidRDefault="00A90147" w:rsidP="00A90147">
      <w:pPr>
        <w:pStyle w:val="ListParagraph"/>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The project is </w:t>
      </w:r>
      <w:r w:rsidRPr="00A90147">
        <w:rPr>
          <w:rFonts w:asciiTheme="minorBidi" w:hAnsiTheme="minorBidi" w:cstheme="minorBidi"/>
          <w:bCs/>
          <w:color w:val="000000"/>
          <w:sz w:val="22"/>
          <w:szCs w:val="22"/>
        </w:rPr>
        <w:t>promoting inclusivity among vulnerable populations, especially youth and individuals with disabilities.</w:t>
      </w:r>
      <w:r>
        <w:rPr>
          <w:rFonts w:asciiTheme="minorBidi" w:hAnsiTheme="minorBidi" w:cstheme="minorBidi"/>
          <w:bCs/>
          <w:color w:val="000000"/>
          <w:sz w:val="22"/>
          <w:szCs w:val="22"/>
        </w:rPr>
        <w:t xml:space="preserve"> </w:t>
      </w:r>
      <w:r w:rsidR="00AA439C" w:rsidRPr="00C23C47">
        <w:rPr>
          <w:rFonts w:asciiTheme="minorBidi" w:hAnsiTheme="minorBidi" w:cstheme="minorBidi"/>
          <w:bCs/>
          <w:color w:val="000000"/>
          <w:sz w:val="22"/>
          <w:szCs w:val="22"/>
        </w:rPr>
        <w:t xml:space="preserve">The consultant must uphold ethical standards in all aspects of the </w:t>
      </w:r>
      <w:r w:rsidR="00C23C47" w:rsidRPr="00C23C47">
        <w:rPr>
          <w:rFonts w:asciiTheme="minorBidi" w:hAnsiTheme="minorBidi" w:cstheme="minorBidi"/>
          <w:bCs/>
          <w:color w:val="000000"/>
          <w:sz w:val="22"/>
          <w:szCs w:val="22"/>
        </w:rPr>
        <w:t>consultancy</w:t>
      </w:r>
      <w:r w:rsidR="00AA439C" w:rsidRPr="00C23C47">
        <w:rPr>
          <w:rFonts w:asciiTheme="minorBidi" w:hAnsiTheme="minorBidi" w:cstheme="minorBidi"/>
          <w:bCs/>
          <w:color w:val="000000"/>
          <w:sz w:val="22"/>
          <w:szCs w:val="22"/>
        </w:rPr>
        <w:t xml:space="preserve">, </w:t>
      </w:r>
      <w:r w:rsidR="007141B9">
        <w:rPr>
          <w:rFonts w:asciiTheme="minorBidi" w:hAnsiTheme="minorBidi" w:cstheme="minorBidi"/>
          <w:bCs/>
          <w:color w:val="000000"/>
          <w:sz w:val="22"/>
          <w:szCs w:val="22"/>
        </w:rPr>
        <w:t xml:space="preserve">including </w:t>
      </w:r>
      <w:r w:rsidR="00AA439C" w:rsidRPr="00C23C47">
        <w:rPr>
          <w:rFonts w:asciiTheme="minorBidi" w:hAnsiTheme="minorBidi" w:cstheme="minorBidi"/>
          <w:bCs/>
          <w:color w:val="000000"/>
          <w:sz w:val="22"/>
          <w:szCs w:val="22"/>
        </w:rPr>
        <w:t>ensuring participant confidentiality</w:t>
      </w:r>
      <w:r w:rsidR="00C23C47">
        <w:rPr>
          <w:rFonts w:asciiTheme="minorBidi" w:hAnsiTheme="minorBidi" w:cstheme="minorBidi"/>
          <w:bCs/>
          <w:color w:val="000000"/>
          <w:sz w:val="22"/>
          <w:szCs w:val="22"/>
        </w:rPr>
        <w:t xml:space="preserve"> </w:t>
      </w:r>
      <w:r w:rsidR="00C23C47" w:rsidRPr="008C719A">
        <w:rPr>
          <w:rFonts w:asciiTheme="minorBidi" w:hAnsiTheme="minorBidi" w:cstheme="minorBidi"/>
          <w:bCs/>
          <w:color w:val="000000"/>
          <w:sz w:val="22"/>
          <w:szCs w:val="22"/>
        </w:rPr>
        <w:t>and safeguarding participants' rights.</w:t>
      </w:r>
      <w:r w:rsidR="00C23C47">
        <w:rPr>
          <w:rFonts w:asciiTheme="minorBidi" w:hAnsiTheme="minorBidi" w:cstheme="minorBidi"/>
          <w:bCs/>
          <w:color w:val="000000"/>
          <w:sz w:val="22"/>
          <w:szCs w:val="22"/>
        </w:rPr>
        <w:t xml:space="preserve"> </w:t>
      </w:r>
    </w:p>
    <w:p w14:paraId="32395CBD" w14:textId="77777777" w:rsidR="005330B3" w:rsidRPr="008C719A" w:rsidRDefault="005330B3" w:rsidP="005330B3">
      <w:pPr>
        <w:spacing w:line="276" w:lineRule="auto"/>
        <w:rPr>
          <w:rFonts w:asciiTheme="minorBidi" w:hAnsiTheme="minorBidi" w:cstheme="minorBidi"/>
          <w:bCs/>
          <w:color w:val="000000"/>
          <w:sz w:val="22"/>
          <w:szCs w:val="22"/>
        </w:rPr>
      </w:pPr>
    </w:p>
    <w:p w14:paraId="44E73498" w14:textId="77777777" w:rsidR="00DD0B74" w:rsidRPr="00DD0B74" w:rsidRDefault="00DD0B74" w:rsidP="005330B3">
      <w:pPr>
        <w:pStyle w:val="ListParagraph"/>
        <w:rPr>
          <w:rFonts w:asciiTheme="minorBidi" w:hAnsiTheme="minorBidi" w:cstheme="minorBidi"/>
          <w:bCs/>
          <w:color w:val="000000"/>
          <w:sz w:val="22"/>
          <w:szCs w:val="22"/>
        </w:rPr>
      </w:pPr>
    </w:p>
    <w:p w14:paraId="2418EDF7" w14:textId="56C1F7A9" w:rsidR="00DD0B74" w:rsidRPr="0074146A" w:rsidRDefault="00DD0B74" w:rsidP="0074146A">
      <w:pPr>
        <w:spacing w:line="276" w:lineRule="auto"/>
        <w:rPr>
          <w:rFonts w:asciiTheme="minorBidi" w:hAnsiTheme="minorBidi" w:cstheme="minorBidi"/>
          <w:bCs/>
          <w:color w:val="000000"/>
          <w:sz w:val="22"/>
          <w:szCs w:val="22"/>
        </w:rPr>
      </w:pPr>
    </w:p>
    <w:p w14:paraId="6A2263DB" w14:textId="695F4FC3" w:rsidR="00DD0B74" w:rsidRPr="00072839" w:rsidRDefault="00DD0B74" w:rsidP="00DD0B74">
      <w:pPr>
        <w:spacing w:line="276" w:lineRule="auto"/>
        <w:rPr>
          <w:rFonts w:asciiTheme="minorBidi" w:eastAsiaTheme="majorEastAsia" w:hAnsiTheme="minorBidi" w:cstheme="minorBidi"/>
          <w:b/>
          <w:bCs/>
          <w:color w:val="000000" w:themeColor="text1"/>
          <w:sz w:val="32"/>
          <w:szCs w:val="32"/>
        </w:rPr>
      </w:pPr>
      <w:r w:rsidRPr="00072839">
        <w:rPr>
          <w:rFonts w:asciiTheme="minorBidi" w:eastAsiaTheme="majorEastAsia" w:hAnsiTheme="minorBidi" w:cstheme="minorBidi"/>
          <w:b/>
          <w:bCs/>
          <w:color w:val="000000" w:themeColor="text1"/>
          <w:sz w:val="32"/>
          <w:szCs w:val="32"/>
        </w:rPr>
        <w:t>Key Outputs and Deliverables:</w:t>
      </w:r>
    </w:p>
    <w:p w14:paraId="6F7D2B8D" w14:textId="77777777" w:rsidR="00DD0B74" w:rsidRPr="00DD0B74" w:rsidRDefault="00DD0B74" w:rsidP="00DD0B74">
      <w:pPr>
        <w:spacing w:line="276" w:lineRule="auto"/>
        <w:rPr>
          <w:rFonts w:asciiTheme="minorBidi" w:hAnsiTheme="minorBidi" w:cstheme="minorBidi"/>
          <w:bCs/>
          <w:color w:val="000000"/>
          <w:sz w:val="22"/>
          <w:szCs w:val="22"/>
        </w:rPr>
      </w:pPr>
    </w:p>
    <w:p w14:paraId="445DAD30" w14:textId="5C6D508C" w:rsidR="00DD0B74" w:rsidRDefault="00DD0B74" w:rsidP="00DD0B74">
      <w:pPr>
        <w:spacing w:line="276" w:lineRule="auto"/>
        <w:rPr>
          <w:rFonts w:asciiTheme="minorBidi" w:hAnsiTheme="minorBidi" w:cstheme="minorBidi"/>
          <w:bCs/>
          <w:color w:val="000000"/>
          <w:sz w:val="22"/>
          <w:szCs w:val="22"/>
        </w:rPr>
      </w:pPr>
      <w:r w:rsidRPr="00DD0B74">
        <w:rPr>
          <w:rFonts w:asciiTheme="minorBidi" w:hAnsiTheme="minorBidi" w:cstheme="minorBidi"/>
          <w:bCs/>
          <w:color w:val="000000"/>
          <w:sz w:val="22"/>
          <w:szCs w:val="22"/>
        </w:rPr>
        <w:t xml:space="preserve">The consultant will report progress regularly </w:t>
      </w:r>
      <w:r>
        <w:rPr>
          <w:rFonts w:asciiTheme="minorBidi" w:hAnsiTheme="minorBidi" w:cstheme="minorBidi"/>
          <w:bCs/>
          <w:color w:val="000000"/>
          <w:sz w:val="22"/>
          <w:szCs w:val="22"/>
        </w:rPr>
        <w:t>to the CARE focal point</w:t>
      </w:r>
      <w:r w:rsidRPr="00DD0B74">
        <w:rPr>
          <w:rFonts w:asciiTheme="minorBidi" w:hAnsiTheme="minorBidi" w:cstheme="minorBidi"/>
          <w:bCs/>
          <w:color w:val="000000"/>
          <w:sz w:val="22"/>
          <w:szCs w:val="22"/>
        </w:rPr>
        <w:t>. It is expected that consultant submit reports as follow:</w:t>
      </w:r>
    </w:p>
    <w:p w14:paraId="3EE5D1AB" w14:textId="77777777" w:rsidR="00DD0B74" w:rsidRPr="00DD0B74" w:rsidRDefault="00DD0B74" w:rsidP="00DD0B74">
      <w:pPr>
        <w:spacing w:line="276" w:lineRule="auto"/>
        <w:rPr>
          <w:rFonts w:asciiTheme="minorBidi" w:hAnsiTheme="minorBidi" w:cstheme="minorBidi"/>
          <w:bCs/>
          <w:color w:val="000000"/>
          <w:sz w:val="22"/>
          <w:szCs w:val="22"/>
        </w:rPr>
      </w:pPr>
    </w:p>
    <w:p w14:paraId="58C9E21A" w14:textId="62CA2ABD" w:rsidR="00DD0B74" w:rsidRPr="007F0E5C" w:rsidRDefault="00A46C9B"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Draft </w:t>
      </w:r>
      <w:r w:rsidR="00F54564">
        <w:rPr>
          <w:rFonts w:asciiTheme="minorBidi" w:hAnsiTheme="minorBidi" w:cstheme="minorBidi"/>
          <w:bCs/>
          <w:color w:val="000000"/>
          <w:sz w:val="22"/>
          <w:szCs w:val="22"/>
        </w:rPr>
        <w:t>methodology/tools</w:t>
      </w:r>
      <w:r w:rsidR="00DD0B74" w:rsidRPr="007F0E5C">
        <w:rPr>
          <w:rFonts w:asciiTheme="minorBidi" w:hAnsiTheme="minorBidi" w:cstheme="minorBidi"/>
          <w:bCs/>
          <w:color w:val="000000"/>
          <w:sz w:val="22"/>
          <w:szCs w:val="22"/>
        </w:rPr>
        <w:t xml:space="preserve">: Consultant will have a meeting with CARE project team to understand the project and </w:t>
      </w:r>
      <w:r>
        <w:rPr>
          <w:rFonts w:asciiTheme="minorBidi" w:hAnsiTheme="minorBidi" w:cstheme="minorBidi"/>
          <w:bCs/>
          <w:color w:val="000000"/>
          <w:sz w:val="22"/>
          <w:szCs w:val="22"/>
        </w:rPr>
        <w:t>review</w:t>
      </w:r>
      <w:r w:rsidR="00DD0B74" w:rsidRPr="007F0E5C">
        <w:rPr>
          <w:rFonts w:asciiTheme="minorBidi" w:hAnsiTheme="minorBidi" w:cstheme="minorBidi"/>
          <w:bCs/>
          <w:color w:val="000000"/>
          <w:sz w:val="22"/>
          <w:szCs w:val="22"/>
        </w:rPr>
        <w:t xml:space="preserve"> required documents such as project proposal, </w:t>
      </w:r>
      <w:r w:rsidR="00B60E7D">
        <w:rPr>
          <w:rFonts w:asciiTheme="minorBidi" w:hAnsiTheme="minorBidi" w:cstheme="minorBidi"/>
          <w:bCs/>
          <w:color w:val="000000"/>
          <w:sz w:val="22"/>
          <w:szCs w:val="22"/>
        </w:rPr>
        <w:t>logical</w:t>
      </w:r>
      <w:r w:rsidR="00DD0B74" w:rsidRPr="007F0E5C">
        <w:rPr>
          <w:rFonts w:asciiTheme="minorBidi" w:hAnsiTheme="minorBidi" w:cstheme="minorBidi"/>
          <w:bCs/>
          <w:color w:val="000000"/>
          <w:sz w:val="22"/>
          <w:szCs w:val="22"/>
        </w:rPr>
        <w:t xml:space="preserve"> framework,</w:t>
      </w:r>
      <w:r w:rsidR="00B60E7D">
        <w:rPr>
          <w:rFonts w:asciiTheme="minorBidi" w:hAnsiTheme="minorBidi" w:cstheme="minorBidi"/>
          <w:bCs/>
          <w:color w:val="000000"/>
          <w:sz w:val="22"/>
          <w:szCs w:val="22"/>
        </w:rPr>
        <w:t xml:space="preserve"> </w:t>
      </w:r>
      <w:r w:rsidR="00EE39AF">
        <w:rPr>
          <w:rFonts w:asciiTheme="minorBidi" w:hAnsiTheme="minorBidi" w:cstheme="minorBidi"/>
          <w:bCs/>
          <w:color w:val="000000"/>
          <w:sz w:val="22"/>
          <w:szCs w:val="22"/>
        </w:rPr>
        <w:t xml:space="preserve">training materials on other components of the project </w:t>
      </w:r>
      <w:r w:rsidR="00DD0B74" w:rsidRPr="007F0E5C">
        <w:rPr>
          <w:rFonts w:asciiTheme="minorBidi" w:hAnsiTheme="minorBidi" w:cstheme="minorBidi"/>
          <w:bCs/>
          <w:color w:val="000000"/>
          <w:sz w:val="22"/>
          <w:szCs w:val="22"/>
        </w:rPr>
        <w:t xml:space="preserve">etc. </w:t>
      </w:r>
      <w:r w:rsidR="00D32249" w:rsidRPr="007F0E5C">
        <w:rPr>
          <w:rFonts w:asciiTheme="minorBidi" w:hAnsiTheme="minorBidi" w:cstheme="minorBidi"/>
          <w:bCs/>
          <w:color w:val="000000"/>
          <w:sz w:val="22"/>
          <w:szCs w:val="22"/>
        </w:rPr>
        <w:br/>
      </w:r>
      <w:r w:rsidR="00EE39AF">
        <w:rPr>
          <w:rFonts w:asciiTheme="minorBidi" w:hAnsiTheme="minorBidi" w:cstheme="minorBidi"/>
          <w:bCs/>
          <w:color w:val="000000"/>
          <w:sz w:val="22"/>
          <w:szCs w:val="22"/>
        </w:rPr>
        <w:t xml:space="preserve">After that, the </w:t>
      </w:r>
      <w:r w:rsidR="00AB40B1">
        <w:rPr>
          <w:rFonts w:asciiTheme="minorBidi" w:hAnsiTheme="minorBidi" w:cstheme="minorBidi"/>
          <w:bCs/>
          <w:color w:val="000000"/>
          <w:sz w:val="22"/>
          <w:szCs w:val="22"/>
        </w:rPr>
        <w:t xml:space="preserve">consultant will submit and present the draft of the </w:t>
      </w:r>
      <w:r w:rsidR="002A7E5A">
        <w:rPr>
          <w:rFonts w:asciiTheme="minorBidi" w:hAnsiTheme="minorBidi" w:cstheme="minorBidi"/>
          <w:bCs/>
          <w:color w:val="000000"/>
          <w:sz w:val="22"/>
          <w:szCs w:val="22"/>
        </w:rPr>
        <w:t>methodology and tools</w:t>
      </w:r>
      <w:r w:rsidR="00A16F0A">
        <w:rPr>
          <w:rFonts w:asciiTheme="minorBidi" w:hAnsiTheme="minorBidi" w:cstheme="minorBidi"/>
          <w:bCs/>
          <w:color w:val="000000"/>
          <w:sz w:val="22"/>
          <w:szCs w:val="22"/>
        </w:rPr>
        <w:t xml:space="preserve"> to CARE team</w:t>
      </w:r>
      <w:r w:rsidR="00DD0B74" w:rsidRPr="007F0E5C">
        <w:rPr>
          <w:rFonts w:asciiTheme="minorBidi" w:hAnsiTheme="minorBidi" w:cstheme="minorBidi"/>
          <w:bCs/>
          <w:color w:val="000000"/>
          <w:sz w:val="22"/>
          <w:szCs w:val="22"/>
        </w:rPr>
        <w:t>.</w:t>
      </w:r>
    </w:p>
    <w:p w14:paraId="464E894F" w14:textId="77777777" w:rsidR="007F0E5C" w:rsidRDefault="007F0E5C" w:rsidP="007F0E5C">
      <w:pPr>
        <w:spacing w:line="276" w:lineRule="auto"/>
        <w:rPr>
          <w:rFonts w:asciiTheme="minorBidi" w:hAnsiTheme="minorBidi" w:cstheme="minorBidi"/>
          <w:bCs/>
          <w:color w:val="000000"/>
          <w:sz w:val="22"/>
          <w:szCs w:val="22"/>
        </w:rPr>
      </w:pPr>
    </w:p>
    <w:p w14:paraId="53F3ED37" w14:textId="22A71014" w:rsidR="00DD0B74" w:rsidRPr="007F0E5C" w:rsidRDefault="002A7E5A"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Progress report</w:t>
      </w:r>
      <w:r w:rsidR="00E178E4">
        <w:rPr>
          <w:rFonts w:asciiTheme="minorBidi" w:hAnsiTheme="minorBidi" w:cstheme="minorBidi"/>
          <w:bCs/>
          <w:color w:val="000000"/>
          <w:sz w:val="22"/>
          <w:szCs w:val="22"/>
        </w:rPr>
        <w:t xml:space="preserve">: </w:t>
      </w:r>
      <w:r>
        <w:rPr>
          <w:rFonts w:asciiTheme="minorBidi" w:hAnsiTheme="minorBidi" w:cstheme="minorBidi"/>
          <w:bCs/>
          <w:color w:val="000000"/>
          <w:sz w:val="22"/>
          <w:szCs w:val="22"/>
        </w:rPr>
        <w:t xml:space="preserve">Regular </w:t>
      </w:r>
      <w:r w:rsidR="003A1FD5">
        <w:rPr>
          <w:rFonts w:asciiTheme="minorBidi" w:hAnsiTheme="minorBidi" w:cstheme="minorBidi"/>
          <w:bCs/>
          <w:color w:val="000000"/>
          <w:sz w:val="22"/>
          <w:szCs w:val="22"/>
        </w:rPr>
        <w:t xml:space="preserve">updates </w:t>
      </w:r>
      <w:r w:rsidR="0003168F">
        <w:rPr>
          <w:rFonts w:asciiTheme="minorBidi" w:hAnsiTheme="minorBidi" w:cstheme="minorBidi"/>
          <w:bCs/>
          <w:color w:val="000000"/>
          <w:sz w:val="22"/>
          <w:szCs w:val="22"/>
        </w:rPr>
        <w:t xml:space="preserve">and check-ins </w:t>
      </w:r>
      <w:r w:rsidR="003A1FD5">
        <w:rPr>
          <w:rFonts w:asciiTheme="minorBidi" w:hAnsiTheme="minorBidi" w:cstheme="minorBidi"/>
          <w:bCs/>
          <w:color w:val="000000"/>
          <w:sz w:val="22"/>
          <w:szCs w:val="22"/>
        </w:rPr>
        <w:t xml:space="preserve">will be needed to ensure the </w:t>
      </w:r>
      <w:r w:rsidR="0003168F">
        <w:rPr>
          <w:rFonts w:asciiTheme="minorBidi" w:hAnsiTheme="minorBidi" w:cstheme="minorBidi"/>
          <w:bCs/>
          <w:color w:val="000000"/>
          <w:sz w:val="22"/>
          <w:szCs w:val="22"/>
        </w:rPr>
        <w:t xml:space="preserve">smooth </w:t>
      </w:r>
      <w:r w:rsidR="00032C94">
        <w:rPr>
          <w:rFonts w:asciiTheme="minorBidi" w:hAnsiTheme="minorBidi" w:cstheme="minorBidi"/>
          <w:bCs/>
          <w:color w:val="000000"/>
          <w:sz w:val="22"/>
          <w:szCs w:val="22"/>
        </w:rPr>
        <w:t>finalization of the assighment</w:t>
      </w:r>
      <w:r w:rsidR="00DD0B74" w:rsidRPr="007F0E5C">
        <w:rPr>
          <w:rFonts w:asciiTheme="minorBidi" w:hAnsiTheme="minorBidi" w:cstheme="minorBidi"/>
          <w:bCs/>
          <w:color w:val="000000"/>
          <w:sz w:val="22"/>
          <w:szCs w:val="22"/>
        </w:rPr>
        <w:t>.</w:t>
      </w:r>
    </w:p>
    <w:p w14:paraId="7B788351" w14:textId="77777777" w:rsidR="00DD0B74" w:rsidRPr="00DD0B74" w:rsidRDefault="00DD0B74" w:rsidP="007F0E5C">
      <w:pPr>
        <w:spacing w:line="276" w:lineRule="auto"/>
        <w:rPr>
          <w:rFonts w:asciiTheme="minorBidi" w:hAnsiTheme="minorBidi" w:cstheme="minorBidi"/>
          <w:bCs/>
          <w:color w:val="000000"/>
          <w:sz w:val="22"/>
          <w:szCs w:val="22"/>
        </w:rPr>
      </w:pPr>
    </w:p>
    <w:p w14:paraId="6CB84E4D" w14:textId="6D3AA1F7" w:rsidR="001244C9" w:rsidRDefault="003A1FD5"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Draft manual/report: Upon the completion of the fieldwork, the </w:t>
      </w:r>
      <w:r w:rsidR="00EE7826">
        <w:rPr>
          <w:rFonts w:asciiTheme="minorBidi" w:hAnsiTheme="minorBidi" w:cstheme="minorBidi"/>
          <w:bCs/>
          <w:color w:val="000000"/>
          <w:sz w:val="22"/>
          <w:szCs w:val="22"/>
        </w:rPr>
        <w:t>consultant will compile all data and observations and submit a draft of the report</w:t>
      </w:r>
      <w:r w:rsidR="00BB4807">
        <w:rPr>
          <w:rFonts w:asciiTheme="minorBidi" w:hAnsiTheme="minorBidi" w:cstheme="minorBidi"/>
          <w:bCs/>
          <w:color w:val="000000"/>
          <w:sz w:val="22"/>
          <w:szCs w:val="22"/>
        </w:rPr>
        <w:t>.</w:t>
      </w:r>
    </w:p>
    <w:p w14:paraId="75A0E3C5" w14:textId="77777777" w:rsidR="001244C9" w:rsidRPr="001244C9" w:rsidRDefault="001244C9" w:rsidP="001244C9">
      <w:pPr>
        <w:pStyle w:val="ListParagraph"/>
        <w:rPr>
          <w:rFonts w:asciiTheme="minorBidi" w:hAnsiTheme="minorBidi" w:cstheme="minorBidi"/>
          <w:bCs/>
          <w:color w:val="000000"/>
          <w:sz w:val="22"/>
          <w:szCs w:val="22"/>
        </w:rPr>
      </w:pPr>
    </w:p>
    <w:p w14:paraId="52986939" w14:textId="77777777" w:rsidR="00DD0B74" w:rsidRPr="00DD0B74" w:rsidRDefault="00DD0B74" w:rsidP="007F0E5C">
      <w:pPr>
        <w:spacing w:line="276" w:lineRule="auto"/>
        <w:rPr>
          <w:rFonts w:asciiTheme="minorBidi" w:hAnsiTheme="minorBidi" w:cstheme="minorBidi"/>
          <w:bCs/>
          <w:color w:val="000000"/>
          <w:sz w:val="22"/>
          <w:szCs w:val="22"/>
        </w:rPr>
      </w:pPr>
    </w:p>
    <w:p w14:paraId="1C8D3EC7" w14:textId="5C788E7F" w:rsidR="00DD0B74" w:rsidRPr="007F0E5C" w:rsidRDefault="00EE7826"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Final</w:t>
      </w:r>
      <w:r w:rsidR="008234AE">
        <w:rPr>
          <w:rFonts w:asciiTheme="minorBidi" w:hAnsiTheme="minorBidi" w:cstheme="minorBidi"/>
          <w:bCs/>
          <w:color w:val="000000"/>
          <w:sz w:val="22"/>
          <w:szCs w:val="22"/>
        </w:rPr>
        <w:t xml:space="preserve"> report:</w:t>
      </w:r>
      <w:r w:rsidR="00BB4807">
        <w:rPr>
          <w:rFonts w:asciiTheme="minorBidi" w:hAnsiTheme="minorBidi" w:cstheme="minorBidi"/>
          <w:bCs/>
          <w:color w:val="000000"/>
          <w:sz w:val="22"/>
          <w:szCs w:val="22"/>
        </w:rPr>
        <w:t xml:space="preserve"> </w:t>
      </w:r>
      <w:r>
        <w:rPr>
          <w:rFonts w:asciiTheme="minorBidi" w:hAnsiTheme="minorBidi" w:cstheme="minorBidi"/>
          <w:bCs/>
          <w:color w:val="000000"/>
          <w:sz w:val="22"/>
          <w:szCs w:val="22"/>
        </w:rPr>
        <w:t xml:space="preserve">After </w:t>
      </w:r>
      <w:r w:rsidR="00926AE8">
        <w:rPr>
          <w:rFonts w:asciiTheme="minorBidi" w:hAnsiTheme="minorBidi" w:cstheme="minorBidi"/>
          <w:bCs/>
          <w:color w:val="000000"/>
          <w:sz w:val="22"/>
          <w:szCs w:val="22"/>
        </w:rPr>
        <w:t>receiving feedback on the draft report, the consultant will make the final amends and submit the report to the project team.</w:t>
      </w:r>
    </w:p>
    <w:p w14:paraId="4343597C" w14:textId="77777777" w:rsidR="00072839" w:rsidRDefault="00072839" w:rsidP="007F0E5C">
      <w:pPr>
        <w:spacing w:line="276" w:lineRule="auto"/>
        <w:rPr>
          <w:rFonts w:asciiTheme="minorBidi" w:hAnsiTheme="minorBidi" w:cstheme="minorBidi"/>
          <w:bCs/>
          <w:color w:val="000000"/>
          <w:sz w:val="22"/>
          <w:szCs w:val="22"/>
        </w:rPr>
      </w:pPr>
    </w:p>
    <w:p w14:paraId="01BC4CB1" w14:textId="77777777" w:rsidR="001D217E" w:rsidRDefault="001D217E" w:rsidP="00AA439C">
      <w:pPr>
        <w:spacing w:line="276" w:lineRule="auto"/>
        <w:rPr>
          <w:rFonts w:asciiTheme="minorBidi" w:hAnsiTheme="minorBidi" w:cstheme="minorBidi"/>
          <w:bCs/>
          <w:color w:val="000000"/>
          <w:sz w:val="22"/>
          <w:szCs w:val="22"/>
        </w:rPr>
      </w:pPr>
    </w:p>
    <w:p w14:paraId="76457B79" w14:textId="77777777" w:rsidR="00716467" w:rsidRPr="00AF62C2" w:rsidRDefault="00716467" w:rsidP="00716467">
      <w:pPr>
        <w:pStyle w:val="Heading1"/>
        <w:rPr>
          <w:rFonts w:asciiTheme="minorHAnsi" w:hAnsiTheme="minorHAnsi" w:cstheme="minorHAnsi"/>
          <w:b/>
          <w:bCs/>
          <w:color w:val="000000" w:themeColor="text1"/>
        </w:rPr>
      </w:pPr>
      <w:bookmarkStart w:id="4" w:name="_Toc136345254"/>
      <w:r w:rsidRPr="00AF62C2">
        <w:rPr>
          <w:rFonts w:asciiTheme="minorHAnsi" w:hAnsiTheme="minorHAnsi" w:cstheme="minorHAnsi"/>
          <w:b/>
          <w:bCs/>
          <w:color w:val="000000" w:themeColor="text1"/>
        </w:rPr>
        <w:t>Consultant’s Qualifications:</w:t>
      </w:r>
      <w:bookmarkEnd w:id="4"/>
    </w:p>
    <w:p w14:paraId="629EC6AB" w14:textId="77777777" w:rsidR="00716467" w:rsidRPr="00AF62C2" w:rsidRDefault="00716467" w:rsidP="00716467">
      <w:pPr>
        <w:pStyle w:val="MediumGrid21"/>
        <w:rPr>
          <w:rFonts w:asciiTheme="minorHAnsi" w:hAnsiTheme="minorHAnsi" w:cstheme="minorHAnsi"/>
          <w:i/>
          <w:iCs/>
        </w:rPr>
      </w:pPr>
      <w:r w:rsidRPr="00AF62C2">
        <w:rPr>
          <w:rFonts w:asciiTheme="minorHAnsi" w:hAnsiTheme="minorHAnsi" w:cstheme="minorHAnsi"/>
          <w:i/>
          <w:iCs/>
        </w:rPr>
        <w:t>Technical Requirements</w:t>
      </w:r>
    </w:p>
    <w:p w14:paraId="003875C0" w14:textId="77777777" w:rsidR="00716467" w:rsidRPr="00E11836" w:rsidRDefault="00716467" w:rsidP="00716467">
      <w:pPr>
        <w:rPr>
          <w:rFonts w:asciiTheme="minorHAnsi" w:hAnsiTheme="minorHAnsi" w:cstheme="minorHAnsi"/>
        </w:rPr>
      </w:pPr>
    </w:p>
    <w:p w14:paraId="6EA8EB8B" w14:textId="66FA6BD9" w:rsidR="009F487A" w:rsidRDefault="009F487A" w:rsidP="00716467">
      <w:pPr>
        <w:pStyle w:val="ListParagraph"/>
        <w:numPr>
          <w:ilvl w:val="0"/>
          <w:numId w:val="5"/>
        </w:numPr>
        <w:spacing w:after="160" w:line="259" w:lineRule="auto"/>
        <w:ind w:left="567"/>
        <w:jc w:val="left"/>
        <w:rPr>
          <w:sz w:val="22"/>
          <w:szCs w:val="22"/>
        </w:rPr>
      </w:pPr>
      <w:r>
        <w:rPr>
          <w:sz w:val="22"/>
          <w:szCs w:val="22"/>
        </w:rPr>
        <w:t>Solid e</w:t>
      </w:r>
      <w:r w:rsidR="00716467" w:rsidRPr="00072839">
        <w:rPr>
          <w:sz w:val="22"/>
          <w:szCs w:val="22"/>
        </w:rPr>
        <w:t>xperience working</w:t>
      </w:r>
      <w:r w:rsidR="009915D4">
        <w:rPr>
          <w:sz w:val="22"/>
          <w:szCs w:val="22"/>
        </w:rPr>
        <w:t xml:space="preserve"> in </w:t>
      </w:r>
      <w:r w:rsidR="00032C94">
        <w:rPr>
          <w:sz w:val="22"/>
          <w:szCs w:val="22"/>
        </w:rPr>
        <w:t>process documentation</w:t>
      </w:r>
      <w:r>
        <w:rPr>
          <w:sz w:val="22"/>
          <w:szCs w:val="22"/>
        </w:rPr>
        <w:t>.</w:t>
      </w:r>
    </w:p>
    <w:p w14:paraId="110A023F" w14:textId="00254C23" w:rsidR="00716467" w:rsidRDefault="009F487A" w:rsidP="003B770B">
      <w:pPr>
        <w:pStyle w:val="ListParagraph"/>
        <w:numPr>
          <w:ilvl w:val="0"/>
          <w:numId w:val="5"/>
        </w:numPr>
        <w:spacing w:after="160" w:line="259" w:lineRule="auto"/>
        <w:ind w:left="567"/>
        <w:jc w:val="left"/>
        <w:rPr>
          <w:sz w:val="22"/>
          <w:szCs w:val="22"/>
        </w:rPr>
      </w:pPr>
      <w:r>
        <w:rPr>
          <w:sz w:val="22"/>
          <w:szCs w:val="22"/>
        </w:rPr>
        <w:t xml:space="preserve">Experience working in the fields of </w:t>
      </w:r>
      <w:r w:rsidR="009915D4" w:rsidRPr="00072839">
        <w:rPr>
          <w:sz w:val="22"/>
          <w:szCs w:val="22"/>
        </w:rPr>
        <w:t xml:space="preserve">gender </w:t>
      </w:r>
      <w:r w:rsidR="009915D4" w:rsidRPr="009915D4">
        <w:rPr>
          <w:sz w:val="22"/>
          <w:szCs w:val="22"/>
        </w:rPr>
        <w:t>equality</w:t>
      </w:r>
      <w:r w:rsidR="009915D4" w:rsidRPr="00072839">
        <w:rPr>
          <w:sz w:val="22"/>
          <w:szCs w:val="22"/>
        </w:rPr>
        <w:t xml:space="preserve"> </w:t>
      </w:r>
      <w:r w:rsidR="009915D4">
        <w:rPr>
          <w:sz w:val="22"/>
          <w:szCs w:val="22"/>
        </w:rPr>
        <w:t>and</w:t>
      </w:r>
      <w:r w:rsidR="003B770B">
        <w:rPr>
          <w:sz w:val="22"/>
          <w:szCs w:val="22"/>
        </w:rPr>
        <w:t xml:space="preserve"> youth </w:t>
      </w:r>
      <w:r w:rsidR="00277F89">
        <w:rPr>
          <w:sz w:val="22"/>
          <w:szCs w:val="22"/>
        </w:rPr>
        <w:t xml:space="preserve">engagement and </w:t>
      </w:r>
      <w:r w:rsidR="003B770B">
        <w:rPr>
          <w:sz w:val="22"/>
          <w:szCs w:val="22"/>
        </w:rPr>
        <w:t>empowerment.</w:t>
      </w:r>
    </w:p>
    <w:p w14:paraId="5B385557" w14:textId="77777777" w:rsidR="0020115C" w:rsidRDefault="00034441" w:rsidP="0020115C">
      <w:pPr>
        <w:pStyle w:val="ListParagraph"/>
        <w:numPr>
          <w:ilvl w:val="0"/>
          <w:numId w:val="5"/>
        </w:numPr>
        <w:spacing w:after="160" w:line="259" w:lineRule="auto"/>
        <w:ind w:left="567"/>
        <w:jc w:val="left"/>
        <w:rPr>
          <w:sz w:val="22"/>
          <w:szCs w:val="22"/>
        </w:rPr>
      </w:pPr>
      <w:r>
        <w:rPr>
          <w:sz w:val="22"/>
          <w:szCs w:val="22"/>
        </w:rPr>
        <w:t xml:space="preserve">Experience in </w:t>
      </w:r>
      <w:r w:rsidR="00D34203">
        <w:rPr>
          <w:sz w:val="22"/>
          <w:szCs w:val="22"/>
        </w:rPr>
        <w:t>designing</w:t>
      </w:r>
      <w:r>
        <w:rPr>
          <w:sz w:val="22"/>
          <w:szCs w:val="22"/>
        </w:rPr>
        <w:t xml:space="preserve"> </w:t>
      </w:r>
      <w:r w:rsidR="00E92AD3">
        <w:rPr>
          <w:sz w:val="22"/>
          <w:szCs w:val="22"/>
        </w:rPr>
        <w:t>tools and writing reports/manuals</w:t>
      </w:r>
      <w:r>
        <w:rPr>
          <w:sz w:val="22"/>
          <w:szCs w:val="22"/>
        </w:rPr>
        <w:t>.</w:t>
      </w:r>
    </w:p>
    <w:p w14:paraId="7F1B2714" w14:textId="529C8F75" w:rsidR="00716467" w:rsidRPr="0020115C" w:rsidRDefault="00716467" w:rsidP="0020115C">
      <w:pPr>
        <w:pStyle w:val="ListParagraph"/>
        <w:numPr>
          <w:ilvl w:val="0"/>
          <w:numId w:val="5"/>
        </w:numPr>
        <w:spacing w:after="160" w:line="259" w:lineRule="auto"/>
        <w:ind w:left="567"/>
        <w:jc w:val="left"/>
        <w:rPr>
          <w:sz w:val="22"/>
          <w:szCs w:val="22"/>
        </w:rPr>
      </w:pPr>
      <w:r w:rsidRPr="0020115C">
        <w:rPr>
          <w:sz w:val="22"/>
          <w:szCs w:val="22"/>
        </w:rPr>
        <w:t>Working experience with international organizations</w:t>
      </w:r>
      <w:r w:rsidR="00034441" w:rsidRPr="0020115C">
        <w:rPr>
          <w:sz w:val="22"/>
          <w:szCs w:val="22"/>
        </w:rPr>
        <w:t>.</w:t>
      </w:r>
    </w:p>
    <w:p w14:paraId="4FB723A6" w14:textId="2F4A917C"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Demonstrated writing and oral communication skills in Arabic and English</w:t>
      </w:r>
      <w:r w:rsidR="00034441">
        <w:rPr>
          <w:sz w:val="22"/>
          <w:szCs w:val="22"/>
        </w:rPr>
        <w:t>.</w:t>
      </w:r>
    </w:p>
    <w:p w14:paraId="3FDF7B09" w14:textId="77777777"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 xml:space="preserve">Ability to establish priorities in a time-sensitive environment and meet deadlines with strong attention to detail and quality. </w:t>
      </w:r>
    </w:p>
    <w:p w14:paraId="7B7FD90A" w14:textId="7743EA0F" w:rsidR="00716467" w:rsidRDefault="00716467" w:rsidP="00716467">
      <w:pPr>
        <w:pStyle w:val="ListParagraph"/>
        <w:numPr>
          <w:ilvl w:val="0"/>
          <w:numId w:val="5"/>
        </w:numPr>
        <w:spacing w:after="160" w:line="259" w:lineRule="auto"/>
        <w:ind w:left="567"/>
        <w:jc w:val="left"/>
        <w:rPr>
          <w:sz w:val="22"/>
          <w:szCs w:val="22"/>
        </w:rPr>
      </w:pPr>
      <w:r w:rsidRPr="00072839">
        <w:rPr>
          <w:sz w:val="22"/>
          <w:szCs w:val="22"/>
        </w:rPr>
        <w:t xml:space="preserve">Specific expertise in </w:t>
      </w:r>
      <w:r w:rsidR="00735AC9">
        <w:rPr>
          <w:sz w:val="22"/>
          <w:szCs w:val="22"/>
        </w:rPr>
        <w:t>fieldwork</w:t>
      </w:r>
      <w:r w:rsidRPr="00072839">
        <w:rPr>
          <w:sz w:val="22"/>
          <w:szCs w:val="22"/>
        </w:rPr>
        <w:t xml:space="preserve"> in Egypt</w:t>
      </w:r>
      <w:r w:rsidR="00735AC9">
        <w:rPr>
          <w:sz w:val="22"/>
          <w:szCs w:val="22"/>
        </w:rPr>
        <w:t xml:space="preserve"> and </w:t>
      </w:r>
      <w:r w:rsidR="0020115C">
        <w:rPr>
          <w:sz w:val="22"/>
          <w:szCs w:val="22"/>
        </w:rPr>
        <w:t>specifically</w:t>
      </w:r>
      <w:r w:rsidR="00735AC9">
        <w:rPr>
          <w:sz w:val="22"/>
          <w:szCs w:val="22"/>
        </w:rPr>
        <w:t xml:space="preserve"> Upper Egypt</w:t>
      </w:r>
      <w:r w:rsidR="00034441">
        <w:rPr>
          <w:sz w:val="22"/>
          <w:szCs w:val="22"/>
        </w:rPr>
        <w:t>.</w:t>
      </w:r>
    </w:p>
    <w:p w14:paraId="10B9D9DF" w14:textId="0291747A" w:rsidR="0020115C" w:rsidRPr="00072839" w:rsidRDefault="0020115C" w:rsidP="00716467">
      <w:pPr>
        <w:pStyle w:val="ListParagraph"/>
        <w:numPr>
          <w:ilvl w:val="0"/>
          <w:numId w:val="5"/>
        </w:numPr>
        <w:spacing w:after="160" w:line="259" w:lineRule="auto"/>
        <w:ind w:left="567"/>
        <w:jc w:val="left"/>
        <w:rPr>
          <w:sz w:val="22"/>
          <w:szCs w:val="22"/>
        </w:rPr>
      </w:pPr>
      <w:r>
        <w:rPr>
          <w:sz w:val="22"/>
          <w:szCs w:val="22"/>
        </w:rPr>
        <w:t xml:space="preserve">Experience dealing with local </w:t>
      </w:r>
      <w:r w:rsidR="00C163CD">
        <w:rPr>
          <w:sz w:val="22"/>
          <w:szCs w:val="22"/>
        </w:rPr>
        <w:t>governmental entities and public service providers.</w:t>
      </w:r>
    </w:p>
    <w:p w14:paraId="72B64D7D" w14:textId="77777777" w:rsidR="00716467" w:rsidRPr="00AF62C2" w:rsidRDefault="00716467" w:rsidP="00716467">
      <w:pPr>
        <w:pStyle w:val="Heading1"/>
        <w:rPr>
          <w:rFonts w:asciiTheme="minorHAnsi" w:hAnsiTheme="minorHAnsi" w:cstheme="minorHAnsi"/>
          <w:b/>
          <w:bCs/>
          <w:color w:val="000000" w:themeColor="text1"/>
        </w:rPr>
      </w:pPr>
      <w:bookmarkStart w:id="5" w:name="_Toc136345255"/>
      <w:r>
        <w:rPr>
          <w:rFonts w:asciiTheme="minorHAnsi" w:hAnsiTheme="minorHAnsi" w:cstheme="minorHAnsi"/>
          <w:b/>
          <w:bCs/>
          <w:color w:val="000000" w:themeColor="text1"/>
        </w:rPr>
        <w:t xml:space="preserve">Core </w:t>
      </w:r>
      <w:r w:rsidRPr="00AF62C2">
        <w:rPr>
          <w:rFonts w:asciiTheme="minorHAnsi" w:hAnsiTheme="minorHAnsi" w:cstheme="minorHAnsi"/>
          <w:b/>
          <w:bCs/>
          <w:color w:val="000000" w:themeColor="text1"/>
        </w:rPr>
        <w:t>Competencies Required</w:t>
      </w:r>
      <w:bookmarkEnd w:id="5"/>
    </w:p>
    <w:p w14:paraId="56C7B429"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Situation Awareness</w:t>
      </w:r>
    </w:p>
    <w:p w14:paraId="46577D8F" w14:textId="45A61F37" w:rsidR="00716467" w:rsidRPr="00072839" w:rsidRDefault="00716467" w:rsidP="00072839">
      <w:pPr>
        <w:pStyle w:val="ListParagraph"/>
        <w:numPr>
          <w:ilvl w:val="0"/>
          <w:numId w:val="8"/>
        </w:numPr>
        <w:spacing w:after="160" w:line="276" w:lineRule="auto"/>
        <w:ind w:left="1276" w:hanging="850"/>
        <w:jc w:val="left"/>
        <w:rPr>
          <w:rFonts w:asciiTheme="minorBidi" w:hAnsiTheme="minorBidi" w:cstheme="minorBidi"/>
          <w:sz w:val="22"/>
          <w:szCs w:val="22"/>
        </w:rPr>
      </w:pPr>
      <w:r w:rsidRPr="00072839">
        <w:rPr>
          <w:rFonts w:asciiTheme="minorBidi" w:hAnsiTheme="minorBidi" w:cstheme="minorBidi"/>
          <w:sz w:val="22"/>
          <w:szCs w:val="22"/>
        </w:rPr>
        <w:t>Be familiar with existing relevant sectoral programming in Egypt</w:t>
      </w:r>
      <w:r w:rsidR="00A53A7C">
        <w:rPr>
          <w:rFonts w:asciiTheme="minorBidi" w:hAnsiTheme="minorBidi" w:cstheme="minorBidi"/>
          <w:sz w:val="22"/>
          <w:szCs w:val="22"/>
        </w:rPr>
        <w:t>.</w:t>
      </w:r>
    </w:p>
    <w:p w14:paraId="2578A9AC" w14:textId="77777777" w:rsidR="00716467" w:rsidRPr="00072839" w:rsidRDefault="00716467" w:rsidP="00072839">
      <w:pPr>
        <w:pStyle w:val="ListParagraph"/>
        <w:numPr>
          <w:ilvl w:val="0"/>
          <w:numId w:val="8"/>
        </w:numPr>
        <w:spacing w:after="160" w:line="276" w:lineRule="auto"/>
        <w:ind w:left="1276" w:hanging="850"/>
        <w:jc w:val="left"/>
        <w:rPr>
          <w:rFonts w:asciiTheme="minorBidi" w:hAnsiTheme="minorBidi" w:cstheme="minorBidi"/>
          <w:sz w:val="22"/>
          <w:szCs w:val="22"/>
        </w:rPr>
      </w:pPr>
      <w:r w:rsidRPr="00072839">
        <w:rPr>
          <w:rFonts w:asciiTheme="minorBidi" w:hAnsiTheme="minorBidi" w:cstheme="minorBidi"/>
          <w:sz w:val="22"/>
          <w:szCs w:val="22"/>
        </w:rPr>
        <w:t>Be aware of context, humanitarian situation and cultural practices in target communities.</w:t>
      </w:r>
    </w:p>
    <w:p w14:paraId="2111F358"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Design and Writing</w:t>
      </w:r>
    </w:p>
    <w:p w14:paraId="50D2BC48" w14:textId="0914C09F" w:rsidR="00716467" w:rsidRDefault="00C81D64" w:rsidP="00072839">
      <w:pPr>
        <w:pStyle w:val="ListParagraph"/>
        <w:numPr>
          <w:ilvl w:val="1"/>
          <w:numId w:val="9"/>
        </w:numPr>
        <w:spacing w:after="160" w:line="276" w:lineRule="auto"/>
        <w:jc w:val="left"/>
        <w:rPr>
          <w:rFonts w:asciiTheme="minorBidi" w:hAnsiTheme="minorBidi" w:cstheme="minorBidi"/>
          <w:sz w:val="22"/>
          <w:szCs w:val="22"/>
        </w:rPr>
      </w:pPr>
      <w:r>
        <w:rPr>
          <w:rFonts w:asciiTheme="minorBidi" w:hAnsiTheme="minorBidi" w:cstheme="minorBidi"/>
          <w:sz w:val="22"/>
          <w:szCs w:val="22"/>
        </w:rPr>
        <w:t>Designing tools</w:t>
      </w:r>
    </w:p>
    <w:p w14:paraId="72EAE1C0" w14:textId="32080BB0" w:rsidR="00C047A7" w:rsidRPr="00B65579" w:rsidRDefault="00B65579" w:rsidP="00B65579">
      <w:pPr>
        <w:pStyle w:val="ListParagraph"/>
        <w:numPr>
          <w:ilvl w:val="1"/>
          <w:numId w:val="9"/>
        </w:numPr>
        <w:spacing w:after="160" w:line="276" w:lineRule="auto"/>
        <w:jc w:val="left"/>
        <w:rPr>
          <w:rFonts w:asciiTheme="minorBidi" w:hAnsiTheme="minorBidi" w:cstheme="minorBidi"/>
          <w:sz w:val="22"/>
          <w:szCs w:val="22"/>
        </w:rPr>
      </w:pPr>
      <w:r>
        <w:rPr>
          <w:rFonts w:asciiTheme="minorBidi" w:hAnsiTheme="minorBidi" w:cstheme="minorBidi"/>
          <w:sz w:val="22"/>
          <w:szCs w:val="22"/>
        </w:rPr>
        <w:t>Report writing</w:t>
      </w:r>
    </w:p>
    <w:p w14:paraId="3F8DFD8F" w14:textId="1A10005E"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Key Internal Contacts</w:t>
      </w:r>
    </w:p>
    <w:p w14:paraId="454523E7" w14:textId="2426E511" w:rsidR="00716467" w:rsidRPr="00072839" w:rsidRDefault="00090EBB" w:rsidP="00072839">
      <w:pPr>
        <w:pStyle w:val="ListParagraph"/>
        <w:numPr>
          <w:ilvl w:val="1"/>
          <w:numId w:val="10"/>
        </w:numPr>
        <w:spacing w:after="160" w:line="276" w:lineRule="auto"/>
        <w:jc w:val="left"/>
        <w:rPr>
          <w:rFonts w:asciiTheme="minorBidi" w:hAnsiTheme="minorBidi" w:cstheme="minorBidi"/>
          <w:sz w:val="22"/>
          <w:szCs w:val="22"/>
        </w:rPr>
      </w:pPr>
      <w:r>
        <w:rPr>
          <w:rFonts w:asciiTheme="minorBidi" w:hAnsiTheme="minorBidi" w:cstheme="minorBidi"/>
          <w:sz w:val="22"/>
          <w:szCs w:val="22"/>
        </w:rPr>
        <w:t xml:space="preserve">CARE </w:t>
      </w:r>
      <w:r w:rsidR="00716467" w:rsidRPr="00072839">
        <w:rPr>
          <w:rFonts w:asciiTheme="minorBidi" w:hAnsiTheme="minorBidi" w:cstheme="minorBidi"/>
          <w:sz w:val="22"/>
          <w:szCs w:val="22"/>
        </w:rPr>
        <w:t>Women’s Rights Team</w:t>
      </w:r>
      <w:r>
        <w:rPr>
          <w:rFonts w:asciiTheme="minorBidi" w:hAnsiTheme="minorBidi" w:cstheme="minorBidi"/>
          <w:sz w:val="22"/>
          <w:szCs w:val="22"/>
        </w:rPr>
        <w:t>.</w:t>
      </w:r>
    </w:p>
    <w:p w14:paraId="087F1D4D"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Reporting lines</w:t>
      </w:r>
    </w:p>
    <w:p w14:paraId="0F93D849" w14:textId="751A5579" w:rsidR="00716467" w:rsidRPr="00072839" w:rsidRDefault="00716467" w:rsidP="00072839">
      <w:pPr>
        <w:pStyle w:val="ListParagraph"/>
        <w:numPr>
          <w:ilvl w:val="1"/>
          <w:numId w:val="11"/>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Reports to Initiative</w:t>
      </w:r>
      <w:r w:rsidR="00090EBB">
        <w:rPr>
          <w:rFonts w:asciiTheme="minorBidi" w:hAnsiTheme="minorBidi" w:cstheme="minorBidi"/>
          <w:sz w:val="22"/>
          <w:szCs w:val="22"/>
        </w:rPr>
        <w:t>/Project</w:t>
      </w:r>
      <w:r w:rsidRPr="00072839">
        <w:rPr>
          <w:rFonts w:asciiTheme="minorBidi" w:hAnsiTheme="minorBidi" w:cstheme="minorBidi"/>
          <w:sz w:val="22"/>
          <w:szCs w:val="22"/>
        </w:rPr>
        <w:t xml:space="preserve"> Manager.</w:t>
      </w:r>
    </w:p>
    <w:p w14:paraId="35DD1CAC"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Core Competencies</w:t>
      </w:r>
    </w:p>
    <w:p w14:paraId="7EA1B624" w14:textId="77777777" w:rsidR="00716467" w:rsidRPr="00072839" w:rsidRDefault="00716467" w:rsidP="00072839">
      <w:pPr>
        <w:pStyle w:val="ListParagraph"/>
        <w:numPr>
          <w:ilvl w:val="0"/>
          <w:numId w:val="12"/>
        </w:numPr>
        <w:spacing w:after="160" w:line="276" w:lineRule="auto"/>
        <w:jc w:val="left"/>
        <w:rPr>
          <w:rFonts w:asciiTheme="minorBidi" w:hAnsiTheme="minorBidi" w:cstheme="minorBidi"/>
          <w:sz w:val="22"/>
          <w:szCs w:val="22"/>
        </w:rPr>
      </w:pPr>
      <w:r w:rsidRPr="00072839">
        <w:rPr>
          <w:rFonts w:asciiTheme="minorBidi" w:hAnsiTheme="minorBidi" w:cstheme="minorBidi"/>
          <w:b/>
          <w:bCs/>
          <w:sz w:val="22"/>
          <w:szCs w:val="22"/>
        </w:rPr>
        <w:t>People Skills:</w:t>
      </w:r>
      <w:r w:rsidRPr="00072839">
        <w:rPr>
          <w:rFonts w:asciiTheme="minorBidi" w:hAnsiTheme="minorBidi" w:cstheme="minorBidi"/>
          <w:sz w:val="22"/>
          <w:szCs w:val="22"/>
        </w:rPr>
        <w:t xml:space="preserve"> Ability to work independently and as a team player who demonstrates leadership skills.</w:t>
      </w:r>
    </w:p>
    <w:p w14:paraId="1CD5841B" w14:textId="77777777" w:rsidR="00716467" w:rsidRPr="00072839" w:rsidRDefault="00716467" w:rsidP="00072839">
      <w:pPr>
        <w:pStyle w:val="ListParagraph"/>
        <w:numPr>
          <w:ilvl w:val="0"/>
          <w:numId w:val="12"/>
        </w:numPr>
        <w:spacing w:after="160" w:line="276" w:lineRule="auto"/>
        <w:jc w:val="left"/>
        <w:rPr>
          <w:rFonts w:asciiTheme="minorBidi" w:hAnsiTheme="minorBidi" w:cstheme="minorBidi"/>
          <w:sz w:val="22"/>
          <w:szCs w:val="22"/>
        </w:rPr>
      </w:pPr>
      <w:r w:rsidRPr="00072839">
        <w:rPr>
          <w:rFonts w:asciiTheme="minorBidi" w:hAnsiTheme="minorBidi" w:cstheme="minorBidi"/>
          <w:b/>
          <w:bCs/>
          <w:sz w:val="22"/>
          <w:szCs w:val="22"/>
        </w:rPr>
        <w:t>Communication Skills</w:t>
      </w:r>
      <w:r w:rsidRPr="00072839">
        <w:rPr>
          <w:rFonts w:asciiTheme="minorBidi" w:hAnsiTheme="minorBidi" w:cstheme="minorBidi"/>
          <w:sz w:val="22"/>
          <w:szCs w:val="22"/>
        </w:rPr>
        <w:t>: Well-developed written and oral communication skills. Able to communicate clearly and sensitively with internal and external stakeholders as a representative of CEF. This includes effective negotiation and representation skills.</w:t>
      </w:r>
    </w:p>
    <w:p w14:paraId="4639D18E"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Integrity:</w:t>
      </w:r>
      <w:r w:rsidRPr="00072839">
        <w:rPr>
          <w:rFonts w:asciiTheme="minorBidi" w:hAnsiTheme="minorBidi" w:cstheme="minorBidi"/>
          <w:sz w:val="22"/>
          <w:szCs w:val="22"/>
        </w:rPr>
        <w:t xml:space="preserve"> Works with trustworthiness and integrity and has a clear commitment to CEF’s core values and humanitarian principles.</w:t>
      </w:r>
    </w:p>
    <w:p w14:paraId="332914F2"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Resilience/Adaptability and flexibility</w:t>
      </w:r>
      <w:r w:rsidRPr="00072839">
        <w:rPr>
          <w:rFonts w:asciiTheme="minorBidi" w:hAnsiTheme="minorBidi" w:cstheme="minorBidi"/>
          <w:sz w:val="22"/>
          <w:szCs w:val="22"/>
        </w:rPr>
        <w:t>: Ability to operate effectively under extreme circumstances including stress, high security risks and harsh living conditions. Works and lives with a flexible, adaptable, and resilient manner.</w:t>
      </w:r>
    </w:p>
    <w:p w14:paraId="4A155205"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lastRenderedPageBreak/>
        <w:t>Awareness and sensitivity of self and others</w:t>
      </w:r>
      <w:r w:rsidRPr="00072839">
        <w:rPr>
          <w:rFonts w:asciiTheme="minorBidi" w:hAnsiTheme="minorBidi" w:cstheme="minorBidi"/>
          <w:sz w:val="22"/>
          <w:szCs w:val="22"/>
        </w:rPr>
        <w:t>: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2EF855F2" w14:textId="1F4C2A64"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Work style:</w:t>
      </w:r>
      <w:r w:rsidRPr="00072839">
        <w:rPr>
          <w:rFonts w:asciiTheme="minorBidi" w:hAnsiTheme="minorBidi" w:cstheme="minorBidi"/>
          <w:sz w:val="22"/>
          <w:szCs w:val="22"/>
        </w:rPr>
        <w:t xml:space="preserve"> Is well-planned and organized even within a fluid working environment and has a capacity for initiative and decision making with competent analytical and problem-solving skills. </w:t>
      </w:r>
      <w:r w:rsidR="00A90E8D">
        <w:rPr>
          <w:rFonts w:asciiTheme="minorBidi" w:hAnsiTheme="minorBidi" w:cstheme="minorBidi"/>
          <w:sz w:val="22"/>
          <w:szCs w:val="22"/>
        </w:rPr>
        <w:t>Working with very tight deadlines.</w:t>
      </w:r>
    </w:p>
    <w:p w14:paraId="0805ED60" w14:textId="3ADFEB39"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 xml:space="preserve">Knowledge and skills: </w:t>
      </w:r>
      <w:r w:rsidRPr="00072839">
        <w:rPr>
          <w:rFonts w:asciiTheme="minorBidi" w:hAnsiTheme="minorBidi" w:cstheme="minorBidi"/>
          <w:sz w:val="22"/>
          <w:szCs w:val="22"/>
        </w:rPr>
        <w:t xml:space="preserve">knowledge of CARE policies and procedures, </w:t>
      </w:r>
      <w:r w:rsidR="00291D90">
        <w:rPr>
          <w:rFonts w:asciiTheme="minorBidi" w:hAnsiTheme="minorBidi" w:cstheme="minorBidi"/>
          <w:sz w:val="22"/>
          <w:szCs w:val="22"/>
        </w:rPr>
        <w:t>International</w:t>
      </w:r>
      <w:r w:rsidRPr="00072839">
        <w:rPr>
          <w:rFonts w:asciiTheme="minorBidi" w:hAnsiTheme="minorBidi" w:cstheme="minorBidi"/>
          <w:sz w:val="22"/>
          <w:szCs w:val="22"/>
        </w:rPr>
        <w:t xml:space="preserve"> Code</w:t>
      </w:r>
      <w:r w:rsidR="00291D90">
        <w:rPr>
          <w:rFonts w:asciiTheme="minorBidi" w:hAnsiTheme="minorBidi" w:cstheme="minorBidi"/>
          <w:sz w:val="22"/>
          <w:szCs w:val="22"/>
        </w:rPr>
        <w:t>s</w:t>
      </w:r>
      <w:r w:rsidRPr="00072839">
        <w:rPr>
          <w:rFonts w:asciiTheme="minorBidi" w:hAnsiTheme="minorBidi" w:cstheme="minorBidi"/>
          <w:sz w:val="22"/>
          <w:szCs w:val="22"/>
        </w:rPr>
        <w:t xml:space="preserve"> of Conduct. Requires general finance, administration, information management and telecommunication skills and proficiency in information technology/ computer skills.</w:t>
      </w:r>
    </w:p>
    <w:p w14:paraId="667021C9" w14:textId="77777777" w:rsidR="00716467" w:rsidRPr="00072839" w:rsidRDefault="00716467" w:rsidP="00072839">
      <w:pPr>
        <w:spacing w:line="276" w:lineRule="auto"/>
        <w:rPr>
          <w:rFonts w:asciiTheme="minorBidi" w:hAnsiTheme="minorBidi" w:cstheme="minorBidi"/>
        </w:rPr>
      </w:pPr>
    </w:p>
    <w:p w14:paraId="76CD18C6" w14:textId="77777777" w:rsidR="00716467" w:rsidRPr="00D32249" w:rsidRDefault="00716467" w:rsidP="00716467">
      <w:pPr>
        <w:pStyle w:val="Heading1"/>
        <w:rPr>
          <w:rFonts w:asciiTheme="minorHAnsi" w:hAnsiTheme="minorHAnsi" w:cstheme="minorHAnsi"/>
          <w:b/>
          <w:bCs/>
          <w:color w:val="000000" w:themeColor="text1"/>
        </w:rPr>
      </w:pPr>
      <w:bookmarkStart w:id="6" w:name="_Toc136345256"/>
      <w:r w:rsidRPr="00D32249">
        <w:rPr>
          <w:rFonts w:asciiTheme="minorHAnsi" w:hAnsiTheme="minorHAnsi" w:cstheme="minorHAnsi"/>
          <w:b/>
          <w:bCs/>
          <w:color w:val="000000" w:themeColor="text1"/>
        </w:rPr>
        <w:t>Assessment Phasing &amp; Time Schedule:</w:t>
      </w:r>
      <w:bookmarkEnd w:id="6"/>
    </w:p>
    <w:p w14:paraId="353C4E54" w14:textId="5C3238E0" w:rsidR="00716467" w:rsidRPr="00072839" w:rsidRDefault="00716467" w:rsidP="00716467">
      <w:pPr>
        <w:rPr>
          <w:rFonts w:asciiTheme="minorHAnsi" w:hAnsiTheme="minorHAnsi" w:cstheme="minorHAnsi"/>
          <w:sz w:val="22"/>
          <w:szCs w:val="22"/>
        </w:rPr>
      </w:pPr>
      <w:r w:rsidRPr="00072839">
        <w:rPr>
          <w:rFonts w:asciiTheme="minorHAnsi" w:hAnsiTheme="minorHAnsi" w:cstheme="minorHAnsi"/>
          <w:sz w:val="22"/>
          <w:szCs w:val="22"/>
        </w:rPr>
        <w:t xml:space="preserve">A total </w:t>
      </w:r>
      <w:r w:rsidRPr="009915D4">
        <w:rPr>
          <w:rFonts w:asciiTheme="minorHAnsi" w:hAnsiTheme="minorHAnsi" w:cstheme="minorHAnsi"/>
          <w:sz w:val="22"/>
          <w:szCs w:val="22"/>
        </w:rPr>
        <w:t xml:space="preserve">of </w:t>
      </w:r>
      <w:r w:rsidR="00BC7F80">
        <w:rPr>
          <w:rFonts w:asciiTheme="minorHAnsi" w:hAnsiTheme="minorHAnsi" w:cstheme="minorHAnsi"/>
          <w:b/>
          <w:bCs/>
          <w:sz w:val="22"/>
          <w:szCs w:val="22"/>
        </w:rPr>
        <w:t>10-15</w:t>
      </w:r>
      <w:r w:rsidR="00D32249" w:rsidRPr="009915D4">
        <w:rPr>
          <w:rFonts w:asciiTheme="minorHAnsi" w:hAnsiTheme="minorHAnsi" w:cstheme="minorHAnsi"/>
          <w:b/>
          <w:bCs/>
          <w:sz w:val="22"/>
          <w:szCs w:val="22"/>
        </w:rPr>
        <w:t xml:space="preserve"> </w:t>
      </w:r>
      <w:r w:rsidR="00072839" w:rsidRPr="009915D4">
        <w:rPr>
          <w:rFonts w:asciiTheme="minorHAnsi" w:hAnsiTheme="minorHAnsi" w:cstheme="minorHAnsi"/>
          <w:b/>
          <w:bCs/>
          <w:sz w:val="22"/>
          <w:szCs w:val="22"/>
        </w:rPr>
        <w:t>work</w:t>
      </w:r>
      <w:r w:rsidR="00072839">
        <w:rPr>
          <w:rFonts w:asciiTheme="minorHAnsi" w:hAnsiTheme="minorHAnsi" w:cstheme="minorHAnsi"/>
          <w:b/>
          <w:bCs/>
          <w:sz w:val="22"/>
          <w:szCs w:val="22"/>
        </w:rPr>
        <w:t xml:space="preserve"> </w:t>
      </w:r>
      <w:r w:rsidR="00D32249" w:rsidRPr="00072839">
        <w:rPr>
          <w:rFonts w:asciiTheme="minorHAnsi" w:hAnsiTheme="minorHAnsi" w:cstheme="minorHAnsi"/>
          <w:b/>
          <w:bCs/>
          <w:sz w:val="22"/>
          <w:szCs w:val="22"/>
        </w:rPr>
        <w:t xml:space="preserve">days </w:t>
      </w:r>
      <w:r w:rsidRPr="00072839">
        <w:rPr>
          <w:rFonts w:asciiTheme="minorHAnsi" w:hAnsiTheme="minorHAnsi" w:cstheme="minorHAnsi"/>
          <w:sz w:val="22"/>
          <w:szCs w:val="22"/>
        </w:rPr>
        <w:t xml:space="preserve">is foreseen for this assignment, including planning, inception, training, and reporting. </w:t>
      </w:r>
    </w:p>
    <w:p w14:paraId="6595C3A8" w14:textId="77777777" w:rsidR="00716467" w:rsidRPr="00072839" w:rsidRDefault="00716467" w:rsidP="00716467">
      <w:pPr>
        <w:rPr>
          <w:rFonts w:asciiTheme="minorHAnsi" w:hAnsiTheme="minorHAnsi" w:cstheme="minorHAnsi"/>
          <w:sz w:val="22"/>
          <w:szCs w:val="22"/>
        </w:rPr>
      </w:pPr>
    </w:p>
    <w:p w14:paraId="3D7FE763" w14:textId="77777777" w:rsidR="00716467" w:rsidRPr="00072839" w:rsidRDefault="00716467" w:rsidP="00716467">
      <w:pPr>
        <w:rPr>
          <w:rFonts w:asciiTheme="minorHAnsi" w:hAnsiTheme="minorHAnsi" w:cstheme="minorHAnsi"/>
          <w:b/>
          <w:bCs/>
          <w:sz w:val="22"/>
          <w:szCs w:val="22"/>
        </w:rPr>
      </w:pPr>
      <w:r w:rsidRPr="00072839">
        <w:rPr>
          <w:rFonts w:asciiTheme="minorHAnsi" w:hAnsiTheme="minorHAnsi" w:cstheme="minorHAnsi"/>
          <w:b/>
          <w:bCs/>
          <w:sz w:val="22"/>
          <w:szCs w:val="22"/>
        </w:rPr>
        <w:t>Execution of Assignment:</w:t>
      </w:r>
    </w:p>
    <w:p w14:paraId="6EDC9542" w14:textId="6DBF8AA8" w:rsidR="00716467" w:rsidRPr="00072839" w:rsidRDefault="00716467" w:rsidP="00716467">
      <w:pPr>
        <w:rPr>
          <w:rFonts w:asciiTheme="minorHAnsi" w:hAnsiTheme="minorHAnsi" w:cstheme="minorHAnsi"/>
          <w:sz w:val="22"/>
          <w:szCs w:val="22"/>
        </w:rPr>
      </w:pPr>
      <w:r w:rsidRPr="00072839">
        <w:rPr>
          <w:rFonts w:asciiTheme="minorHAnsi" w:hAnsiTheme="minorHAnsi" w:cstheme="minorHAnsi"/>
          <w:sz w:val="22"/>
          <w:szCs w:val="22"/>
        </w:rPr>
        <w:t xml:space="preserve">Consultancy start and end date:  From </w:t>
      </w:r>
      <w:r w:rsidR="008B2362">
        <w:rPr>
          <w:rFonts w:asciiTheme="minorHAnsi" w:hAnsiTheme="minorHAnsi" w:cstheme="minorHAnsi"/>
          <w:b/>
          <w:bCs/>
          <w:sz w:val="22"/>
          <w:szCs w:val="22"/>
          <w:u w:val="single"/>
        </w:rPr>
        <w:t>1 March</w:t>
      </w:r>
      <w:r w:rsidR="00CB2CE1">
        <w:rPr>
          <w:rFonts w:asciiTheme="minorHAnsi" w:hAnsiTheme="minorHAnsi" w:cstheme="minorHAnsi"/>
          <w:b/>
          <w:bCs/>
          <w:sz w:val="22"/>
          <w:szCs w:val="22"/>
          <w:u w:val="single"/>
        </w:rPr>
        <w:t xml:space="preserve"> 202</w:t>
      </w:r>
      <w:r w:rsidR="008B2362">
        <w:rPr>
          <w:rFonts w:asciiTheme="minorHAnsi" w:hAnsiTheme="minorHAnsi" w:cstheme="minorHAnsi"/>
          <w:b/>
          <w:bCs/>
          <w:sz w:val="22"/>
          <w:szCs w:val="22"/>
          <w:u w:val="single"/>
        </w:rPr>
        <w:t>4</w:t>
      </w:r>
      <w:r w:rsidRPr="009915D4">
        <w:rPr>
          <w:rFonts w:asciiTheme="minorHAnsi" w:hAnsiTheme="minorHAnsi" w:cstheme="minorHAnsi"/>
          <w:sz w:val="22"/>
          <w:szCs w:val="22"/>
        </w:rPr>
        <w:t xml:space="preserve"> to </w:t>
      </w:r>
      <w:r w:rsidR="00CB2CE1">
        <w:rPr>
          <w:rFonts w:asciiTheme="minorHAnsi" w:hAnsiTheme="minorHAnsi" w:cstheme="minorHAnsi"/>
          <w:b/>
          <w:bCs/>
          <w:color w:val="000000" w:themeColor="text1"/>
          <w:sz w:val="22"/>
          <w:szCs w:val="22"/>
          <w:u w:val="single"/>
        </w:rPr>
        <w:t xml:space="preserve">30 </w:t>
      </w:r>
      <w:r w:rsidR="008B2362">
        <w:rPr>
          <w:rFonts w:asciiTheme="minorHAnsi" w:hAnsiTheme="minorHAnsi" w:cstheme="minorHAnsi"/>
          <w:b/>
          <w:bCs/>
          <w:color w:val="000000" w:themeColor="text1"/>
          <w:sz w:val="22"/>
          <w:szCs w:val="22"/>
          <w:u w:val="single"/>
        </w:rPr>
        <w:t>April</w:t>
      </w:r>
      <w:r w:rsidR="00CB2CE1">
        <w:rPr>
          <w:rFonts w:asciiTheme="minorHAnsi" w:hAnsiTheme="minorHAnsi" w:cstheme="minorHAnsi"/>
          <w:b/>
          <w:bCs/>
          <w:color w:val="000000" w:themeColor="text1"/>
          <w:sz w:val="22"/>
          <w:szCs w:val="22"/>
          <w:u w:val="single"/>
        </w:rPr>
        <w:t xml:space="preserve"> 2024</w:t>
      </w:r>
      <w:r w:rsidRPr="009915D4">
        <w:rPr>
          <w:rFonts w:asciiTheme="minorHAnsi" w:hAnsiTheme="minorHAnsi" w:cstheme="minorHAnsi"/>
          <w:b/>
          <w:bCs/>
          <w:color w:val="000000" w:themeColor="text1"/>
          <w:sz w:val="22"/>
          <w:szCs w:val="22"/>
        </w:rPr>
        <w:t xml:space="preserve"> </w:t>
      </w:r>
      <w:r w:rsidRPr="009915D4">
        <w:rPr>
          <w:rFonts w:asciiTheme="minorHAnsi" w:hAnsiTheme="minorHAnsi" w:cstheme="minorHAnsi"/>
          <w:sz w:val="22"/>
          <w:szCs w:val="22"/>
        </w:rPr>
        <w:t>(Dates are</w:t>
      </w:r>
      <w:r w:rsidRPr="00072839">
        <w:rPr>
          <w:rFonts w:asciiTheme="minorHAnsi" w:hAnsiTheme="minorHAnsi" w:cstheme="minorHAnsi"/>
          <w:sz w:val="22"/>
          <w:szCs w:val="22"/>
        </w:rPr>
        <w:t xml:space="preserve"> tentative. Subject to change).</w:t>
      </w:r>
    </w:p>
    <w:p w14:paraId="1F56EC15" w14:textId="77777777" w:rsidR="00716467" w:rsidRDefault="00716467" w:rsidP="00716467">
      <w:pPr>
        <w:rPr>
          <w:rFonts w:asciiTheme="minorHAnsi" w:hAnsiTheme="minorHAnsi" w:cstheme="minorHAnsi"/>
        </w:rPr>
      </w:pPr>
    </w:p>
    <w:p w14:paraId="1C69F3D6" w14:textId="3E8E1193" w:rsidR="00072839" w:rsidRPr="00730BDD" w:rsidRDefault="00730BDD" w:rsidP="00716467">
      <w:pPr>
        <w:rPr>
          <w:rFonts w:asciiTheme="minorHAnsi" w:hAnsiTheme="minorHAnsi" w:cstheme="minorHAnsi"/>
          <w:sz w:val="22"/>
          <w:szCs w:val="22"/>
        </w:rPr>
      </w:pPr>
      <w:r w:rsidRPr="00730BDD">
        <w:rPr>
          <w:rFonts w:asciiTheme="minorHAnsi" w:hAnsiTheme="minorHAnsi" w:cstheme="minorHAnsi"/>
          <w:sz w:val="22"/>
          <w:szCs w:val="22"/>
        </w:rPr>
        <w:t>The be</w:t>
      </w:r>
      <w:r>
        <w:rPr>
          <w:rFonts w:asciiTheme="minorHAnsi" w:hAnsiTheme="minorHAnsi" w:cstheme="minorHAnsi"/>
          <w:sz w:val="22"/>
          <w:szCs w:val="22"/>
        </w:rPr>
        <w:t>low</w:t>
      </w:r>
      <w:r w:rsidR="0018294A">
        <w:rPr>
          <w:rFonts w:asciiTheme="minorHAnsi" w:hAnsiTheme="minorHAnsi" w:cstheme="minorHAnsi"/>
          <w:sz w:val="22"/>
          <w:szCs w:val="22"/>
        </w:rPr>
        <w:t xml:space="preserve"> division of days</w:t>
      </w:r>
      <w:r>
        <w:rPr>
          <w:rFonts w:asciiTheme="minorHAnsi" w:hAnsiTheme="minorHAnsi" w:cstheme="minorHAnsi"/>
          <w:sz w:val="22"/>
          <w:szCs w:val="22"/>
        </w:rPr>
        <w:t xml:space="preserve"> is not </w:t>
      </w:r>
      <w:r w:rsidR="0018294A">
        <w:rPr>
          <w:rFonts w:asciiTheme="minorHAnsi" w:hAnsiTheme="minorHAnsi" w:cstheme="minorHAnsi"/>
          <w:sz w:val="22"/>
          <w:szCs w:val="22"/>
        </w:rPr>
        <w:t xml:space="preserve">binding and can be amended according to the </w:t>
      </w:r>
      <w:r w:rsidR="00866189">
        <w:rPr>
          <w:rFonts w:asciiTheme="minorHAnsi" w:hAnsiTheme="minorHAnsi" w:cstheme="minorHAnsi"/>
          <w:sz w:val="22"/>
          <w:szCs w:val="22"/>
        </w:rPr>
        <w:t>discussion between the project team and the consultant.</w:t>
      </w:r>
    </w:p>
    <w:p w14:paraId="736CFAAD" w14:textId="77777777" w:rsidR="00072839" w:rsidRDefault="00072839" w:rsidP="00716467">
      <w:pPr>
        <w:rPr>
          <w:rFonts w:asciiTheme="minorHAnsi" w:hAnsiTheme="minorHAnsi" w:cstheme="minorHAnsi"/>
        </w:rPr>
      </w:pPr>
    </w:p>
    <w:p w14:paraId="783C8879" w14:textId="77777777" w:rsidR="00072839" w:rsidRDefault="00072839" w:rsidP="00716467">
      <w:pPr>
        <w:rPr>
          <w:rFonts w:asciiTheme="minorHAnsi" w:hAnsiTheme="minorHAnsi" w:cstheme="minorHAnsi"/>
        </w:rPr>
      </w:pPr>
    </w:p>
    <w:tbl>
      <w:tblPr>
        <w:tblStyle w:val="TableGrid"/>
        <w:tblW w:w="0" w:type="auto"/>
        <w:tblLook w:val="04A0" w:firstRow="1" w:lastRow="0" w:firstColumn="1" w:lastColumn="0" w:noHBand="0" w:noVBand="1"/>
      </w:tblPr>
      <w:tblGrid>
        <w:gridCol w:w="1980"/>
        <w:gridCol w:w="850"/>
        <w:gridCol w:w="993"/>
        <w:gridCol w:w="850"/>
      </w:tblGrid>
      <w:tr w:rsidR="002D3FEF" w:rsidRPr="00AF62C2" w14:paraId="0AF95193" w14:textId="77777777" w:rsidTr="002D3FEF">
        <w:trPr>
          <w:trHeight w:val="255"/>
        </w:trPr>
        <w:tc>
          <w:tcPr>
            <w:tcW w:w="1980" w:type="dxa"/>
            <w:vMerge w:val="restart"/>
            <w:shd w:val="clear" w:color="auto" w:fill="E7E6E6" w:themeFill="background2"/>
          </w:tcPr>
          <w:p w14:paraId="64AB92B4" w14:textId="77777777" w:rsidR="002D3FEF" w:rsidRPr="00AF62C2" w:rsidRDefault="002D3FEF" w:rsidP="00E221D1">
            <w:pPr>
              <w:rPr>
                <w:rFonts w:asciiTheme="minorHAnsi" w:hAnsiTheme="minorHAnsi" w:cstheme="minorHAnsi"/>
                <w:b/>
                <w:bCs/>
                <w:sz w:val="22"/>
                <w:szCs w:val="22"/>
              </w:rPr>
            </w:pPr>
            <w:r w:rsidRPr="00AF62C2">
              <w:rPr>
                <w:rFonts w:asciiTheme="minorHAnsi" w:hAnsiTheme="minorHAnsi" w:cstheme="minorHAnsi"/>
                <w:b/>
                <w:bCs/>
                <w:sz w:val="22"/>
                <w:szCs w:val="22"/>
              </w:rPr>
              <w:t>Time Schedule for Impact Assessment Study</w:t>
            </w:r>
          </w:p>
        </w:tc>
        <w:tc>
          <w:tcPr>
            <w:tcW w:w="2693" w:type="dxa"/>
            <w:gridSpan w:val="3"/>
            <w:shd w:val="clear" w:color="auto" w:fill="E7E6E6" w:themeFill="background2"/>
          </w:tcPr>
          <w:p w14:paraId="24C944EF" w14:textId="64F96FC9" w:rsidR="002D3FEF" w:rsidRPr="00AF62C2" w:rsidRDefault="002D3FEF" w:rsidP="00E221D1">
            <w:pPr>
              <w:jc w:val="center"/>
              <w:rPr>
                <w:rFonts w:asciiTheme="minorHAnsi" w:hAnsiTheme="minorHAnsi" w:cstheme="minorHAnsi"/>
                <w:b/>
                <w:bCs/>
                <w:sz w:val="22"/>
                <w:szCs w:val="22"/>
              </w:rPr>
            </w:pPr>
            <w:r>
              <w:rPr>
                <w:rFonts w:asciiTheme="minorHAnsi" w:hAnsiTheme="minorHAnsi" w:cstheme="minorHAnsi"/>
                <w:b/>
                <w:bCs/>
                <w:sz w:val="22"/>
                <w:szCs w:val="22"/>
              </w:rPr>
              <w:t>Work Days</w:t>
            </w:r>
            <w:r w:rsidRPr="00AF62C2">
              <w:rPr>
                <w:rFonts w:asciiTheme="minorHAnsi" w:hAnsiTheme="minorHAnsi" w:cstheme="minorHAnsi"/>
                <w:b/>
                <w:bCs/>
                <w:sz w:val="22"/>
                <w:szCs w:val="22"/>
              </w:rPr>
              <w:t xml:space="preserve"> (after contracting)</w:t>
            </w:r>
          </w:p>
        </w:tc>
      </w:tr>
      <w:tr w:rsidR="002D3FEF" w:rsidRPr="00AF62C2" w14:paraId="20BA8773" w14:textId="77777777" w:rsidTr="00072839">
        <w:trPr>
          <w:trHeight w:val="142"/>
        </w:trPr>
        <w:tc>
          <w:tcPr>
            <w:tcW w:w="1980" w:type="dxa"/>
            <w:vMerge/>
            <w:shd w:val="clear" w:color="auto" w:fill="E7E6E6" w:themeFill="background2"/>
          </w:tcPr>
          <w:p w14:paraId="19BB36A4" w14:textId="77777777" w:rsidR="002D3FEF" w:rsidRPr="00AF62C2" w:rsidRDefault="002D3FEF" w:rsidP="00E221D1">
            <w:pPr>
              <w:rPr>
                <w:rFonts w:asciiTheme="minorHAnsi" w:hAnsiTheme="minorHAnsi" w:cstheme="minorHAnsi"/>
                <w:sz w:val="22"/>
                <w:szCs w:val="22"/>
              </w:rPr>
            </w:pPr>
          </w:p>
        </w:tc>
        <w:tc>
          <w:tcPr>
            <w:tcW w:w="850" w:type="dxa"/>
            <w:shd w:val="clear" w:color="auto" w:fill="E7E6E6" w:themeFill="background2"/>
          </w:tcPr>
          <w:p w14:paraId="3E2BFAEF" w14:textId="50E1A46E" w:rsidR="002D3FEF" w:rsidRPr="00AF62C2" w:rsidRDefault="002D3FEF" w:rsidP="00E221D1">
            <w:pPr>
              <w:rPr>
                <w:rFonts w:asciiTheme="minorHAnsi" w:hAnsiTheme="minorHAnsi" w:cstheme="minorHAnsi"/>
                <w:sz w:val="22"/>
                <w:szCs w:val="22"/>
              </w:rPr>
            </w:pPr>
            <w:r>
              <w:rPr>
                <w:rFonts w:asciiTheme="minorHAnsi" w:hAnsiTheme="minorHAnsi" w:cstheme="minorHAnsi"/>
                <w:sz w:val="22"/>
                <w:szCs w:val="22"/>
              </w:rPr>
              <w:t>1-</w:t>
            </w:r>
            <w:r w:rsidR="001C22EB">
              <w:rPr>
                <w:rFonts w:asciiTheme="minorHAnsi" w:hAnsiTheme="minorHAnsi" w:cstheme="minorHAnsi"/>
                <w:sz w:val="22"/>
                <w:szCs w:val="22"/>
              </w:rPr>
              <w:t>3</w:t>
            </w:r>
          </w:p>
        </w:tc>
        <w:tc>
          <w:tcPr>
            <w:tcW w:w="993" w:type="dxa"/>
            <w:shd w:val="clear" w:color="auto" w:fill="E7E6E6" w:themeFill="background2"/>
          </w:tcPr>
          <w:p w14:paraId="384675FF" w14:textId="1DEE501C" w:rsidR="002D3FEF" w:rsidRPr="00AF62C2" w:rsidRDefault="001C22EB" w:rsidP="00E221D1">
            <w:pPr>
              <w:rPr>
                <w:rFonts w:asciiTheme="minorHAnsi" w:hAnsiTheme="minorHAnsi" w:cstheme="minorHAnsi"/>
                <w:sz w:val="22"/>
                <w:szCs w:val="22"/>
              </w:rPr>
            </w:pPr>
            <w:r>
              <w:rPr>
                <w:rFonts w:asciiTheme="minorHAnsi" w:hAnsiTheme="minorHAnsi" w:cstheme="minorHAnsi"/>
                <w:sz w:val="22"/>
                <w:szCs w:val="22"/>
              </w:rPr>
              <w:t>4</w:t>
            </w:r>
            <w:r w:rsidR="008C7826">
              <w:rPr>
                <w:rFonts w:asciiTheme="minorHAnsi" w:hAnsiTheme="minorHAnsi" w:cstheme="minorHAnsi"/>
                <w:sz w:val="22"/>
                <w:szCs w:val="22"/>
              </w:rPr>
              <w:t>-10</w:t>
            </w:r>
          </w:p>
        </w:tc>
        <w:tc>
          <w:tcPr>
            <w:tcW w:w="850" w:type="dxa"/>
            <w:shd w:val="clear" w:color="auto" w:fill="E7E6E6" w:themeFill="background2"/>
          </w:tcPr>
          <w:p w14:paraId="022982F2" w14:textId="112B64DF" w:rsidR="002D3FEF" w:rsidRPr="00AF62C2" w:rsidRDefault="008C7826" w:rsidP="00E221D1">
            <w:pPr>
              <w:rPr>
                <w:rFonts w:asciiTheme="minorHAnsi" w:hAnsiTheme="minorHAnsi" w:cstheme="minorHAnsi"/>
                <w:sz w:val="22"/>
                <w:szCs w:val="22"/>
              </w:rPr>
            </w:pPr>
            <w:r>
              <w:rPr>
                <w:rFonts w:asciiTheme="minorHAnsi" w:hAnsiTheme="minorHAnsi" w:cstheme="minorHAnsi"/>
                <w:sz w:val="22"/>
                <w:szCs w:val="22"/>
              </w:rPr>
              <w:t>11-15</w:t>
            </w:r>
          </w:p>
        </w:tc>
      </w:tr>
      <w:tr w:rsidR="002D3FEF" w:rsidRPr="00AF62C2" w14:paraId="21746582" w14:textId="77777777" w:rsidTr="002D3FEF">
        <w:trPr>
          <w:trHeight w:val="998"/>
        </w:trPr>
        <w:tc>
          <w:tcPr>
            <w:tcW w:w="1980" w:type="dxa"/>
            <w:shd w:val="clear" w:color="auto" w:fill="E7E6E6" w:themeFill="background2"/>
          </w:tcPr>
          <w:p w14:paraId="0A07C4D6" w14:textId="3B7C77B6" w:rsidR="002D3FEF" w:rsidRPr="00AF62C2" w:rsidRDefault="002D3FEF" w:rsidP="002D3FEF">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Planning </w:t>
            </w:r>
            <w:r>
              <w:rPr>
                <w:rFonts w:asciiTheme="minorHAnsi" w:hAnsiTheme="minorHAnsi" w:cstheme="minorHAnsi"/>
                <w:b/>
                <w:bCs/>
                <w:sz w:val="22"/>
                <w:szCs w:val="22"/>
              </w:rPr>
              <w:t>and development</w:t>
            </w:r>
          </w:p>
        </w:tc>
        <w:tc>
          <w:tcPr>
            <w:tcW w:w="850" w:type="dxa"/>
            <w:shd w:val="clear" w:color="auto" w:fill="D9E2F3" w:themeFill="accent1" w:themeFillTint="33"/>
          </w:tcPr>
          <w:p w14:paraId="671706DA" w14:textId="77777777" w:rsidR="002D3FEF" w:rsidRPr="00AF62C2" w:rsidRDefault="002D3FEF" w:rsidP="00E221D1">
            <w:pPr>
              <w:rPr>
                <w:rFonts w:asciiTheme="minorHAnsi" w:hAnsiTheme="minorHAnsi" w:cstheme="minorHAnsi"/>
                <w:sz w:val="22"/>
                <w:szCs w:val="22"/>
              </w:rPr>
            </w:pPr>
          </w:p>
        </w:tc>
        <w:tc>
          <w:tcPr>
            <w:tcW w:w="993" w:type="dxa"/>
            <w:shd w:val="clear" w:color="auto" w:fill="auto"/>
          </w:tcPr>
          <w:p w14:paraId="796ED37A" w14:textId="77777777" w:rsidR="002D3FEF" w:rsidRPr="00AF62C2" w:rsidRDefault="002D3FEF" w:rsidP="00E221D1">
            <w:pPr>
              <w:rPr>
                <w:rFonts w:asciiTheme="minorHAnsi" w:hAnsiTheme="minorHAnsi" w:cstheme="minorHAnsi"/>
                <w:sz w:val="22"/>
                <w:szCs w:val="22"/>
              </w:rPr>
            </w:pPr>
          </w:p>
        </w:tc>
        <w:tc>
          <w:tcPr>
            <w:tcW w:w="850" w:type="dxa"/>
            <w:shd w:val="clear" w:color="auto" w:fill="auto"/>
          </w:tcPr>
          <w:p w14:paraId="2BB3D9F2" w14:textId="77777777" w:rsidR="002D3FEF" w:rsidRPr="00AF62C2" w:rsidRDefault="002D3FEF" w:rsidP="00E221D1">
            <w:pPr>
              <w:rPr>
                <w:rFonts w:asciiTheme="minorHAnsi" w:hAnsiTheme="minorHAnsi" w:cstheme="minorHAnsi"/>
                <w:sz w:val="22"/>
                <w:szCs w:val="22"/>
              </w:rPr>
            </w:pPr>
          </w:p>
        </w:tc>
      </w:tr>
      <w:tr w:rsidR="002D3FEF" w:rsidRPr="00AF62C2" w14:paraId="73615E85" w14:textId="77777777" w:rsidTr="002D3FEF">
        <w:trPr>
          <w:trHeight w:val="719"/>
        </w:trPr>
        <w:tc>
          <w:tcPr>
            <w:tcW w:w="1980" w:type="dxa"/>
            <w:shd w:val="clear" w:color="auto" w:fill="E7E6E6" w:themeFill="background2"/>
          </w:tcPr>
          <w:p w14:paraId="4AE00B38" w14:textId="52788693" w:rsidR="002D3FEF" w:rsidRPr="00AF62C2" w:rsidRDefault="001C22EB" w:rsidP="002D3FEF">
            <w:pPr>
              <w:pStyle w:val="NormalWeb"/>
              <w:rPr>
                <w:rFonts w:asciiTheme="minorHAnsi" w:hAnsiTheme="minorHAnsi" w:cstheme="minorHAnsi"/>
                <w:b/>
                <w:bCs/>
                <w:sz w:val="22"/>
                <w:szCs w:val="22"/>
              </w:rPr>
            </w:pPr>
            <w:r>
              <w:rPr>
                <w:rFonts w:asciiTheme="minorHAnsi" w:hAnsiTheme="minorHAnsi" w:cstheme="minorHAnsi"/>
                <w:b/>
                <w:bCs/>
                <w:sz w:val="22"/>
                <w:szCs w:val="22"/>
              </w:rPr>
              <w:t>Fieldwork</w:t>
            </w:r>
          </w:p>
        </w:tc>
        <w:tc>
          <w:tcPr>
            <w:tcW w:w="850" w:type="dxa"/>
            <w:shd w:val="clear" w:color="auto" w:fill="auto"/>
          </w:tcPr>
          <w:p w14:paraId="101B2ECD" w14:textId="77777777" w:rsidR="002D3FEF" w:rsidRPr="00AF62C2" w:rsidRDefault="002D3FEF" w:rsidP="00E221D1">
            <w:pPr>
              <w:rPr>
                <w:rFonts w:asciiTheme="minorHAnsi" w:hAnsiTheme="minorHAnsi" w:cstheme="minorHAnsi"/>
                <w:sz w:val="22"/>
                <w:szCs w:val="22"/>
              </w:rPr>
            </w:pPr>
          </w:p>
        </w:tc>
        <w:tc>
          <w:tcPr>
            <w:tcW w:w="993" w:type="dxa"/>
            <w:shd w:val="clear" w:color="auto" w:fill="D9E2F3" w:themeFill="accent1" w:themeFillTint="33"/>
          </w:tcPr>
          <w:p w14:paraId="7DDF1E93" w14:textId="77777777" w:rsidR="002D3FEF" w:rsidRPr="00AF62C2" w:rsidRDefault="002D3FEF" w:rsidP="00E221D1">
            <w:pPr>
              <w:rPr>
                <w:rFonts w:asciiTheme="minorHAnsi" w:hAnsiTheme="minorHAnsi" w:cstheme="minorHAnsi"/>
                <w:sz w:val="22"/>
                <w:szCs w:val="22"/>
              </w:rPr>
            </w:pPr>
          </w:p>
        </w:tc>
        <w:tc>
          <w:tcPr>
            <w:tcW w:w="850" w:type="dxa"/>
            <w:shd w:val="clear" w:color="auto" w:fill="auto"/>
          </w:tcPr>
          <w:p w14:paraId="73A4DEC4" w14:textId="77777777" w:rsidR="002D3FEF" w:rsidRPr="00AF62C2" w:rsidRDefault="002D3FEF" w:rsidP="00E221D1">
            <w:pPr>
              <w:rPr>
                <w:rFonts w:asciiTheme="minorHAnsi" w:hAnsiTheme="minorHAnsi" w:cstheme="minorHAnsi"/>
                <w:sz w:val="22"/>
                <w:szCs w:val="22"/>
              </w:rPr>
            </w:pPr>
          </w:p>
        </w:tc>
      </w:tr>
      <w:tr w:rsidR="002D3FEF" w:rsidRPr="00AF62C2" w14:paraId="39520698" w14:textId="77777777" w:rsidTr="002D3FEF">
        <w:trPr>
          <w:trHeight w:val="800"/>
        </w:trPr>
        <w:tc>
          <w:tcPr>
            <w:tcW w:w="1980" w:type="dxa"/>
            <w:shd w:val="clear" w:color="auto" w:fill="E7E6E6" w:themeFill="background2"/>
          </w:tcPr>
          <w:p w14:paraId="720DE90C" w14:textId="33C0F92D" w:rsidR="002D3FEF" w:rsidRPr="00AF62C2" w:rsidRDefault="001C22EB" w:rsidP="002D3FEF">
            <w:pPr>
              <w:pStyle w:val="NormalWeb"/>
              <w:rPr>
                <w:rFonts w:asciiTheme="minorHAnsi" w:hAnsiTheme="minorHAnsi" w:cstheme="minorHAnsi"/>
                <w:b/>
                <w:bCs/>
                <w:sz w:val="22"/>
                <w:szCs w:val="22"/>
              </w:rPr>
            </w:pPr>
            <w:r>
              <w:rPr>
                <w:rFonts w:asciiTheme="minorHAnsi" w:hAnsiTheme="minorHAnsi" w:cstheme="minorHAnsi"/>
                <w:b/>
                <w:bCs/>
                <w:sz w:val="22"/>
                <w:szCs w:val="22"/>
              </w:rPr>
              <w:t>Reporting</w:t>
            </w:r>
          </w:p>
        </w:tc>
        <w:tc>
          <w:tcPr>
            <w:tcW w:w="850" w:type="dxa"/>
          </w:tcPr>
          <w:p w14:paraId="1AB26D85" w14:textId="77777777" w:rsidR="002D3FEF" w:rsidRPr="00AF62C2" w:rsidRDefault="002D3FEF" w:rsidP="00E221D1">
            <w:pPr>
              <w:rPr>
                <w:rFonts w:asciiTheme="minorHAnsi" w:hAnsiTheme="minorHAnsi" w:cstheme="minorHAnsi"/>
                <w:sz w:val="22"/>
                <w:szCs w:val="22"/>
              </w:rPr>
            </w:pPr>
          </w:p>
        </w:tc>
        <w:tc>
          <w:tcPr>
            <w:tcW w:w="993" w:type="dxa"/>
            <w:shd w:val="clear" w:color="auto" w:fill="auto"/>
          </w:tcPr>
          <w:p w14:paraId="4A203A0B" w14:textId="77777777" w:rsidR="002D3FEF" w:rsidRPr="002D3FEF" w:rsidRDefault="002D3FEF" w:rsidP="002D3FEF">
            <w:pPr>
              <w:rPr>
                <w:rFonts w:asciiTheme="minorHAnsi" w:hAnsiTheme="minorHAnsi" w:cstheme="minorHAnsi"/>
                <w:sz w:val="22"/>
                <w:szCs w:val="22"/>
              </w:rPr>
            </w:pPr>
          </w:p>
        </w:tc>
        <w:tc>
          <w:tcPr>
            <w:tcW w:w="850" w:type="dxa"/>
            <w:shd w:val="clear" w:color="auto" w:fill="D9E2F3" w:themeFill="accent1" w:themeFillTint="33"/>
          </w:tcPr>
          <w:p w14:paraId="515F90B6" w14:textId="77777777" w:rsidR="002D3FEF" w:rsidRPr="00AF62C2" w:rsidRDefault="002D3FEF" w:rsidP="00E221D1">
            <w:pPr>
              <w:rPr>
                <w:rFonts w:asciiTheme="minorHAnsi" w:hAnsiTheme="minorHAnsi" w:cstheme="minorHAnsi"/>
                <w:sz w:val="22"/>
                <w:szCs w:val="22"/>
              </w:rPr>
            </w:pPr>
          </w:p>
        </w:tc>
      </w:tr>
    </w:tbl>
    <w:p w14:paraId="4F66B50E" w14:textId="77777777" w:rsidR="00716467" w:rsidRPr="00E11836" w:rsidRDefault="00716467" w:rsidP="00716467">
      <w:pPr>
        <w:tabs>
          <w:tab w:val="left" w:pos="2268"/>
          <w:tab w:val="left" w:pos="2410"/>
          <w:tab w:val="left" w:pos="2835"/>
        </w:tabs>
        <w:rPr>
          <w:rFonts w:asciiTheme="minorHAnsi" w:hAnsiTheme="minorHAnsi" w:cstheme="minorHAnsi"/>
        </w:rPr>
      </w:pPr>
    </w:p>
    <w:p w14:paraId="5F33CCBB" w14:textId="62F15730" w:rsidR="00716467" w:rsidRPr="00E11836" w:rsidRDefault="00716467" w:rsidP="00FC1187">
      <w:pPr>
        <w:rPr>
          <w:rFonts w:asciiTheme="minorHAnsi" w:hAnsiTheme="minorHAnsi" w:cstheme="minorHAnsi"/>
        </w:rPr>
      </w:pPr>
      <w:r w:rsidRPr="00E11836">
        <w:rPr>
          <w:rFonts w:asciiTheme="minorHAnsi" w:hAnsiTheme="minorHAnsi" w:cstheme="minorHAnsi"/>
        </w:rPr>
        <w:t xml:space="preserve">  </w:t>
      </w:r>
    </w:p>
    <w:p w14:paraId="7D4EFBCF" w14:textId="77777777" w:rsidR="00716467" w:rsidRPr="00AF62C2" w:rsidRDefault="00716467" w:rsidP="00716467">
      <w:pPr>
        <w:pStyle w:val="Heading1"/>
      </w:pPr>
      <w:bookmarkStart w:id="7" w:name="_Toc136345258"/>
      <w:r w:rsidRPr="00AF62C2">
        <w:rPr>
          <w:rFonts w:asciiTheme="minorHAnsi" w:hAnsiTheme="minorHAnsi" w:cstheme="minorHAnsi"/>
          <w:b/>
          <w:bCs/>
          <w:color w:val="000000" w:themeColor="text1"/>
        </w:rPr>
        <w:t>Conditions of Implementatio</w:t>
      </w:r>
      <w:r>
        <w:rPr>
          <w:rFonts w:asciiTheme="minorHAnsi" w:hAnsiTheme="minorHAnsi" w:cstheme="minorHAnsi"/>
          <w:b/>
          <w:bCs/>
          <w:color w:val="000000" w:themeColor="text1"/>
        </w:rPr>
        <w:t>n:</w:t>
      </w:r>
      <w:bookmarkEnd w:id="7"/>
    </w:p>
    <w:p w14:paraId="5A1F3DB1" w14:textId="77777777" w:rsidR="00716467" w:rsidRPr="00AF62C2" w:rsidRDefault="00716467" w:rsidP="00716467">
      <w:pPr>
        <w:rPr>
          <w:rFonts w:asciiTheme="minorHAnsi" w:hAnsiTheme="minorHAnsi" w:cstheme="minorHAnsi"/>
          <w:sz w:val="22"/>
          <w:szCs w:val="22"/>
        </w:rPr>
      </w:pPr>
      <w:r w:rsidRPr="00AF62C2">
        <w:rPr>
          <w:rFonts w:asciiTheme="minorHAnsi" w:hAnsiTheme="minorHAnsi" w:cstheme="minorHAnsi"/>
          <w:sz w:val="22"/>
          <w:szCs w:val="22"/>
        </w:rPr>
        <w:t>Interested applicants should submit the following documents in their offers:</w:t>
      </w:r>
    </w:p>
    <w:p w14:paraId="7B8E9520" w14:textId="77777777" w:rsidR="00716467" w:rsidRPr="00AF62C2" w:rsidRDefault="00716467" w:rsidP="00716467">
      <w:pPr>
        <w:rPr>
          <w:rFonts w:asciiTheme="minorHAnsi" w:hAnsiTheme="minorHAnsi" w:cstheme="minorHAnsi"/>
          <w:b/>
          <w:sz w:val="22"/>
          <w:szCs w:val="22"/>
          <w:u w:val="single"/>
        </w:rPr>
      </w:pPr>
    </w:p>
    <w:p w14:paraId="27FBE70F" w14:textId="77777777" w:rsidR="00716467" w:rsidRPr="00AF62C2" w:rsidRDefault="00716467" w:rsidP="00716467">
      <w:pPr>
        <w:numPr>
          <w:ilvl w:val="0"/>
          <w:numId w:val="13"/>
        </w:numPr>
        <w:ind w:left="426" w:hanging="66"/>
        <w:rPr>
          <w:rFonts w:asciiTheme="minorHAnsi" w:hAnsiTheme="minorHAnsi" w:cstheme="minorHAnsi"/>
          <w:b/>
          <w:sz w:val="22"/>
          <w:szCs w:val="22"/>
          <w:u w:val="single"/>
        </w:rPr>
      </w:pPr>
      <w:r w:rsidRPr="00AF62C2">
        <w:rPr>
          <w:rFonts w:asciiTheme="minorHAnsi" w:hAnsiTheme="minorHAnsi" w:cstheme="minorHAnsi"/>
          <w:b/>
          <w:sz w:val="22"/>
          <w:szCs w:val="22"/>
          <w:u w:val="single"/>
        </w:rPr>
        <w:t>Technical Proposal:</w:t>
      </w:r>
    </w:p>
    <w:p w14:paraId="05DBFCCD" w14:textId="77777777" w:rsidR="00716467" w:rsidRPr="00AF62C2" w:rsidRDefault="00716467" w:rsidP="00716467">
      <w:pPr>
        <w:ind w:left="426"/>
        <w:rPr>
          <w:rFonts w:asciiTheme="minorHAnsi" w:hAnsiTheme="minorHAnsi" w:cstheme="minorHAnsi"/>
          <w:b/>
          <w:sz w:val="22"/>
          <w:szCs w:val="22"/>
          <w:u w:val="single"/>
        </w:rPr>
      </w:pPr>
    </w:p>
    <w:p w14:paraId="637DE97C"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A brief statement in understanding of the assignment, and general approach to it.</w:t>
      </w:r>
    </w:p>
    <w:p w14:paraId="70732FE8" w14:textId="4665FC3A" w:rsidR="00716467" w:rsidRPr="00054CA2" w:rsidRDefault="00716467" w:rsidP="00832B26">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A brief description of the methodology proposed to be used in the assignment</w:t>
      </w:r>
      <w:r w:rsidR="00832B26" w:rsidRPr="00054CA2">
        <w:rPr>
          <w:rFonts w:asciiTheme="minorHAnsi" w:hAnsiTheme="minorHAnsi" w:cstheme="minorHAnsi"/>
          <w:bCs/>
          <w:sz w:val="22"/>
          <w:szCs w:val="22"/>
        </w:rPr>
        <w:t>.</w:t>
      </w:r>
      <w:r w:rsidRPr="00054CA2">
        <w:rPr>
          <w:rFonts w:asciiTheme="minorHAnsi" w:hAnsiTheme="minorHAnsi" w:cstheme="minorHAnsi"/>
          <w:bCs/>
          <w:sz w:val="22"/>
          <w:szCs w:val="22"/>
        </w:rPr>
        <w:t xml:space="preserve"> </w:t>
      </w:r>
    </w:p>
    <w:p w14:paraId="0E01CCC6"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76197436" w14:textId="4BD2AD32"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 xml:space="preserve">A work sample of a previous </w:t>
      </w:r>
      <w:r w:rsidR="00832B26" w:rsidRPr="00054CA2">
        <w:rPr>
          <w:rFonts w:asciiTheme="minorHAnsi" w:hAnsiTheme="minorHAnsi" w:cstheme="minorHAnsi"/>
          <w:bCs/>
          <w:sz w:val="22"/>
          <w:szCs w:val="22"/>
        </w:rPr>
        <w:t>training</w:t>
      </w:r>
      <w:r w:rsidRPr="00054CA2">
        <w:rPr>
          <w:rFonts w:asciiTheme="minorHAnsi" w:hAnsiTheme="minorHAnsi" w:cstheme="minorHAnsi"/>
          <w:bCs/>
          <w:sz w:val="22"/>
          <w:szCs w:val="22"/>
        </w:rPr>
        <w:t xml:space="preserve"> assignment with a similar scope</w:t>
      </w:r>
    </w:p>
    <w:p w14:paraId="498C22DE"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Consultant CV</w:t>
      </w:r>
    </w:p>
    <w:p w14:paraId="2022842E"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It should indicate a complete list of deliverables and a proposed timeframe.</w:t>
      </w:r>
    </w:p>
    <w:p w14:paraId="673590E8" w14:textId="77777777" w:rsidR="00716467" w:rsidRPr="00AF62C2" w:rsidRDefault="00716467" w:rsidP="00716467">
      <w:pPr>
        <w:ind w:left="284"/>
        <w:rPr>
          <w:rFonts w:asciiTheme="minorHAnsi" w:hAnsiTheme="minorHAnsi" w:cstheme="minorHAnsi"/>
          <w:bCs/>
          <w:sz w:val="22"/>
          <w:szCs w:val="22"/>
        </w:rPr>
      </w:pPr>
    </w:p>
    <w:p w14:paraId="0D04F6F7" w14:textId="77777777" w:rsidR="00716467" w:rsidRPr="00AF62C2" w:rsidRDefault="00716467" w:rsidP="00716467">
      <w:pPr>
        <w:numPr>
          <w:ilvl w:val="0"/>
          <w:numId w:val="13"/>
        </w:numPr>
        <w:rPr>
          <w:rFonts w:asciiTheme="minorHAnsi" w:hAnsiTheme="minorHAnsi" w:cstheme="minorHAnsi"/>
          <w:bCs/>
          <w:sz w:val="22"/>
          <w:szCs w:val="22"/>
        </w:rPr>
      </w:pPr>
      <w:r w:rsidRPr="00AF62C2">
        <w:rPr>
          <w:rFonts w:asciiTheme="minorHAnsi" w:hAnsiTheme="minorHAnsi" w:cstheme="minorHAnsi"/>
          <w:b/>
          <w:sz w:val="22"/>
          <w:szCs w:val="22"/>
          <w:u w:val="single"/>
        </w:rPr>
        <w:t>Financial Proposal</w:t>
      </w:r>
      <w:r w:rsidRPr="00AF62C2">
        <w:rPr>
          <w:rFonts w:asciiTheme="minorHAnsi" w:hAnsiTheme="minorHAnsi" w:cstheme="minorHAnsi"/>
          <w:b/>
          <w:sz w:val="22"/>
          <w:szCs w:val="22"/>
        </w:rPr>
        <w:t>:</w:t>
      </w:r>
      <w:r w:rsidRPr="00AF62C2">
        <w:rPr>
          <w:rFonts w:asciiTheme="minorHAnsi" w:hAnsiTheme="minorHAnsi" w:cstheme="minorHAnsi"/>
          <w:bCs/>
          <w:sz w:val="22"/>
          <w:szCs w:val="22"/>
        </w:rPr>
        <w:t xml:space="preserve"> </w:t>
      </w:r>
    </w:p>
    <w:p w14:paraId="12831DAD" w14:textId="77777777" w:rsidR="00716467" w:rsidRPr="00AF62C2" w:rsidRDefault="00716467" w:rsidP="00716467">
      <w:pPr>
        <w:ind w:left="360"/>
        <w:rPr>
          <w:rFonts w:asciiTheme="minorHAnsi" w:hAnsiTheme="minorHAnsi" w:cstheme="minorHAnsi"/>
          <w:b/>
          <w:sz w:val="22"/>
          <w:szCs w:val="22"/>
          <w:u w:val="single"/>
        </w:rPr>
      </w:pPr>
    </w:p>
    <w:p w14:paraId="4B163550" w14:textId="0E1F6E62" w:rsidR="00716467" w:rsidRDefault="00716467" w:rsidP="00FC6133">
      <w:pPr>
        <w:pStyle w:val="ListParagraph"/>
        <w:numPr>
          <w:ilvl w:val="1"/>
          <w:numId w:val="13"/>
        </w:numPr>
        <w:rPr>
          <w:rFonts w:asciiTheme="minorHAnsi" w:hAnsiTheme="minorHAnsi" w:cstheme="minorHAnsi"/>
          <w:bCs/>
          <w:sz w:val="22"/>
          <w:szCs w:val="22"/>
        </w:rPr>
      </w:pPr>
      <w:r w:rsidRPr="00FC6133">
        <w:rPr>
          <w:rFonts w:asciiTheme="minorHAnsi" w:hAnsiTheme="minorHAnsi" w:cstheme="minorHAnsi"/>
          <w:bCs/>
          <w:sz w:val="22"/>
          <w:szCs w:val="22"/>
        </w:rPr>
        <w:t>The financial proposal should include a breakdown of the cost elements to assist in determining the rationale of the given rates. CARE will withhold applicable taxes and deposit the funds with the applicable for tax authorities under this agreement.</w:t>
      </w:r>
    </w:p>
    <w:p w14:paraId="1468FDB4" w14:textId="4BD9896E" w:rsidR="00FC6133" w:rsidRPr="00FC6133" w:rsidRDefault="003C2F8A" w:rsidP="00FC6133">
      <w:pPr>
        <w:pStyle w:val="ListParagraph"/>
        <w:numPr>
          <w:ilvl w:val="1"/>
          <w:numId w:val="13"/>
        </w:numPr>
        <w:rPr>
          <w:rFonts w:asciiTheme="minorHAnsi" w:hAnsiTheme="minorHAnsi" w:cstheme="minorHAnsi"/>
          <w:bCs/>
          <w:sz w:val="22"/>
          <w:szCs w:val="22"/>
        </w:rPr>
      </w:pPr>
      <w:r>
        <w:rPr>
          <w:rFonts w:asciiTheme="minorHAnsi" w:hAnsiTheme="minorHAnsi" w:cstheme="minorHAnsi"/>
          <w:bCs/>
          <w:sz w:val="22"/>
          <w:szCs w:val="22"/>
        </w:rPr>
        <w:t xml:space="preserve">Consultant MUST be able to provide tax invoices. </w:t>
      </w:r>
    </w:p>
    <w:p w14:paraId="2E081222" w14:textId="77777777" w:rsidR="00716467" w:rsidRDefault="00716467" w:rsidP="00716467">
      <w:pPr>
        <w:rPr>
          <w:rFonts w:cs="Arial"/>
          <w:bCs/>
          <w:sz w:val="24"/>
          <w:szCs w:val="24"/>
        </w:rPr>
      </w:pPr>
    </w:p>
    <w:p w14:paraId="66318853" w14:textId="77777777" w:rsidR="00FC6133" w:rsidRPr="002C38FE" w:rsidRDefault="00FC6133" w:rsidP="00716467">
      <w:pPr>
        <w:rPr>
          <w:rFonts w:cs="Arial"/>
          <w:bCs/>
          <w:sz w:val="24"/>
          <w:szCs w:val="24"/>
        </w:rPr>
      </w:pPr>
    </w:p>
    <w:p w14:paraId="06AC748D" w14:textId="77777777" w:rsidR="00716467" w:rsidRPr="00AF62C2" w:rsidRDefault="00716467" w:rsidP="00716467">
      <w:pPr>
        <w:pStyle w:val="Body"/>
        <w:rPr>
          <w:rFonts w:asciiTheme="minorHAnsi" w:hAnsiTheme="minorHAnsi" w:cstheme="minorHAnsi"/>
          <w:b/>
          <w:bCs/>
          <w:color w:val="auto"/>
          <w:sz w:val="22"/>
          <w:szCs w:val="22"/>
          <w:u w:val="single"/>
          <w:lang w:val="en-GB"/>
        </w:rPr>
      </w:pPr>
      <w:r w:rsidRPr="00AF62C2">
        <w:rPr>
          <w:rFonts w:asciiTheme="minorHAnsi" w:hAnsiTheme="minorHAnsi" w:cstheme="minorHAnsi"/>
          <w:b/>
          <w:bCs/>
          <w:color w:val="auto"/>
          <w:sz w:val="22"/>
          <w:szCs w:val="22"/>
          <w:u w:val="single"/>
          <w:lang w:val="en-GB"/>
        </w:rPr>
        <w:t xml:space="preserve">The evaluation will be based on the following criteria according to the submitted documents: </w:t>
      </w:r>
    </w:p>
    <w:p w14:paraId="210002AB" w14:textId="77777777" w:rsidR="00716467" w:rsidRPr="00AF62C2" w:rsidRDefault="00716467" w:rsidP="00716467">
      <w:pPr>
        <w:pStyle w:val="Body"/>
        <w:rPr>
          <w:rFonts w:asciiTheme="minorHAnsi" w:hAnsiTheme="minorHAnsi" w:cstheme="minorHAnsi"/>
          <w:b/>
          <w:bCs/>
          <w:color w:val="auto"/>
          <w:sz w:val="22"/>
          <w:szCs w:val="22"/>
          <w:u w:val="single"/>
          <w:lang w:val="en-GB"/>
        </w:rPr>
      </w:pPr>
    </w:p>
    <w:tbl>
      <w:tblPr>
        <w:tblW w:w="0" w:type="auto"/>
        <w:tblInd w:w="274" w:type="dxa"/>
        <w:tblCellMar>
          <w:left w:w="0" w:type="dxa"/>
          <w:right w:w="0" w:type="dxa"/>
        </w:tblCellMar>
        <w:tblLook w:val="04A0" w:firstRow="1" w:lastRow="0" w:firstColumn="1" w:lastColumn="0" w:noHBand="0" w:noVBand="1"/>
      </w:tblPr>
      <w:tblGrid>
        <w:gridCol w:w="4469"/>
        <w:gridCol w:w="4597"/>
      </w:tblGrid>
      <w:tr w:rsidR="00716467" w:rsidRPr="00AF62C2" w14:paraId="0BA79A11" w14:textId="77777777" w:rsidTr="00E221D1">
        <w:trPr>
          <w:trHeight w:val="285"/>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30B80" w14:textId="77777777" w:rsidR="00716467" w:rsidRPr="00AF62C2" w:rsidRDefault="00716467" w:rsidP="00E221D1">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Evaluation type</w:t>
            </w:r>
          </w:p>
        </w:tc>
        <w:tc>
          <w:tcPr>
            <w:tcW w:w="4597" w:type="dxa"/>
            <w:tcBorders>
              <w:top w:val="single" w:sz="8" w:space="0" w:color="auto"/>
              <w:left w:val="nil"/>
              <w:bottom w:val="single" w:sz="8" w:space="0" w:color="auto"/>
              <w:right w:val="single" w:sz="8" w:space="0" w:color="auto"/>
            </w:tcBorders>
            <w:hideMark/>
          </w:tcPr>
          <w:p w14:paraId="108CFBE1" w14:textId="77777777" w:rsidR="00716467" w:rsidRPr="00AF62C2" w:rsidRDefault="00716467" w:rsidP="00E221D1">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Percentage</w:t>
            </w:r>
          </w:p>
        </w:tc>
      </w:tr>
      <w:tr w:rsidR="00716467" w:rsidRPr="00AF62C2" w14:paraId="29AA9645" w14:textId="77777777" w:rsidTr="00E221D1">
        <w:trPr>
          <w:trHeight w:val="3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E41E9"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 xml:space="preserve">Qualifications </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EC36946"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716467" w:rsidRPr="00AF62C2" w14:paraId="55741B17"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3A804" w14:textId="5A2EBB79"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 xml:space="preserve">Service proposed </w:t>
            </w:r>
            <w:r w:rsidR="00F03484">
              <w:rPr>
                <w:rFonts w:asciiTheme="minorHAnsi" w:hAnsiTheme="minorHAnsi" w:cstheme="minorHAnsi"/>
                <w:sz w:val="22"/>
                <w:szCs w:val="22"/>
              </w:rPr>
              <w:t xml:space="preserve">/ Technical </w:t>
            </w:r>
            <w:r w:rsidR="00415081">
              <w:rPr>
                <w:rFonts w:asciiTheme="minorHAnsi" w:hAnsiTheme="minorHAnsi" w:cstheme="minorHAnsi"/>
                <w:sz w:val="22"/>
                <w:szCs w:val="22"/>
              </w:rPr>
              <w:t>plan</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46157D9"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35%</w:t>
            </w:r>
          </w:p>
        </w:tc>
      </w:tr>
      <w:tr w:rsidR="00716467" w:rsidRPr="00AF62C2" w14:paraId="227DA049"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138D"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Experience (CV/ profile should be included)</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4F3AEC07"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20%</w:t>
            </w:r>
          </w:p>
        </w:tc>
      </w:tr>
      <w:tr w:rsidR="00716467" w:rsidRPr="00AF62C2" w14:paraId="3BEB31D6"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DEE5"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Timeframe &amp; commitment</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CC5D0E2"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716467" w:rsidRPr="00AF62C2" w14:paraId="1CAC7F7E" w14:textId="77777777" w:rsidTr="00E221D1">
        <w:trPr>
          <w:trHeight w:val="2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C060"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Financial Evaluation</w:t>
            </w:r>
          </w:p>
        </w:tc>
        <w:tc>
          <w:tcPr>
            <w:tcW w:w="4597" w:type="dxa"/>
            <w:tcBorders>
              <w:top w:val="nil"/>
              <w:left w:val="nil"/>
              <w:bottom w:val="single" w:sz="8" w:space="0" w:color="auto"/>
              <w:right w:val="single" w:sz="8" w:space="0" w:color="auto"/>
            </w:tcBorders>
            <w:hideMark/>
          </w:tcPr>
          <w:p w14:paraId="6457F059"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25%</w:t>
            </w:r>
          </w:p>
        </w:tc>
      </w:tr>
    </w:tbl>
    <w:p w14:paraId="20A3D39A" w14:textId="77777777" w:rsidR="00716467" w:rsidRPr="00AF62C2" w:rsidRDefault="00716467" w:rsidP="00716467">
      <w:pPr>
        <w:rPr>
          <w:rFonts w:asciiTheme="minorHAnsi" w:eastAsia="Calibri" w:hAnsiTheme="minorHAnsi" w:cstheme="minorHAnsi"/>
          <w:i/>
          <w:iCs/>
          <w:sz w:val="22"/>
          <w:szCs w:val="22"/>
          <w:lang w:val="en-GB"/>
        </w:rPr>
      </w:pPr>
    </w:p>
    <w:p w14:paraId="47F971B8" w14:textId="77777777" w:rsidR="00716467" w:rsidRDefault="00716467" w:rsidP="00716467">
      <w:pPr>
        <w:rPr>
          <w:rFonts w:asciiTheme="minorHAnsi" w:hAnsiTheme="minorHAnsi" w:cstheme="minorHAnsi"/>
          <w:i/>
          <w:iCs/>
          <w:sz w:val="22"/>
          <w:szCs w:val="22"/>
          <w:lang w:val="en-GB"/>
        </w:rPr>
      </w:pPr>
      <w:r w:rsidRPr="00AF62C2">
        <w:rPr>
          <w:rFonts w:asciiTheme="minorHAnsi" w:hAnsiTheme="minorHAnsi" w:cstheme="minorHAnsi"/>
          <w:i/>
          <w:iCs/>
          <w:sz w:val="22"/>
          <w:szCs w:val="22"/>
          <w:lang w:val="en-GB"/>
        </w:rPr>
        <w:t>P.S. applications rated less than 40% in the technical evaluation will be excluded.</w:t>
      </w:r>
    </w:p>
    <w:p w14:paraId="478C7137" w14:textId="77777777" w:rsidR="00716467" w:rsidRPr="00AF62C2" w:rsidRDefault="00716467" w:rsidP="00716467">
      <w:pPr>
        <w:rPr>
          <w:rFonts w:asciiTheme="minorHAnsi" w:hAnsiTheme="minorHAnsi" w:cstheme="minorHAnsi"/>
          <w:b/>
          <w:bCs/>
          <w:sz w:val="22"/>
          <w:szCs w:val="22"/>
          <w:u w:val="single"/>
        </w:rPr>
      </w:pPr>
    </w:p>
    <w:p w14:paraId="71E02EDB" w14:textId="77777777" w:rsidR="00716467" w:rsidRPr="009915D4" w:rsidRDefault="00716467" w:rsidP="00716467">
      <w:pPr>
        <w:rPr>
          <w:rFonts w:asciiTheme="minorHAnsi" w:hAnsiTheme="minorHAnsi" w:cstheme="minorHAnsi"/>
          <w:b/>
          <w:bCs/>
          <w:sz w:val="22"/>
          <w:szCs w:val="22"/>
          <w:u w:val="single"/>
          <w:lang w:bidi="ar-EG"/>
        </w:rPr>
      </w:pPr>
      <w:r w:rsidRPr="009915D4">
        <w:rPr>
          <w:rFonts w:asciiTheme="minorHAnsi" w:hAnsiTheme="minorHAnsi" w:cstheme="minorHAnsi"/>
          <w:b/>
          <w:bCs/>
          <w:sz w:val="22"/>
          <w:szCs w:val="22"/>
          <w:u w:val="single"/>
          <w:lang w:bidi="ar-EG"/>
        </w:rPr>
        <w:t>Payment Schedule:</w:t>
      </w:r>
    </w:p>
    <w:p w14:paraId="40728CA2" w14:textId="56027883" w:rsidR="00716467" w:rsidRDefault="00716467" w:rsidP="00716467">
      <w:pPr>
        <w:jc w:val="left"/>
        <w:rPr>
          <w:rFonts w:asciiTheme="minorHAnsi" w:hAnsiTheme="minorHAnsi" w:cstheme="minorHAnsi"/>
          <w:bCs/>
          <w:sz w:val="22"/>
          <w:szCs w:val="22"/>
        </w:rPr>
      </w:pPr>
      <w:r w:rsidRPr="009915D4">
        <w:rPr>
          <w:rFonts w:asciiTheme="minorHAnsi" w:hAnsiTheme="minorHAnsi" w:cstheme="minorHAnsi"/>
          <w:bCs/>
          <w:sz w:val="22"/>
          <w:szCs w:val="22"/>
        </w:rPr>
        <w:t>All payment should be linked with deliverables</w:t>
      </w:r>
      <w:r w:rsidR="003C2F8A">
        <w:rPr>
          <w:rFonts w:asciiTheme="minorHAnsi" w:hAnsiTheme="minorHAnsi" w:cstheme="minorHAnsi"/>
          <w:bCs/>
          <w:sz w:val="22"/>
          <w:szCs w:val="22"/>
        </w:rPr>
        <w:t xml:space="preserve"> and will be settled against tax invoices</w:t>
      </w:r>
      <w:r w:rsidRPr="009915D4">
        <w:rPr>
          <w:rFonts w:asciiTheme="minorHAnsi" w:hAnsiTheme="minorHAnsi" w:cstheme="minorHAnsi"/>
          <w:bCs/>
          <w:sz w:val="22"/>
          <w:szCs w:val="22"/>
        </w:rPr>
        <w:t>.</w:t>
      </w:r>
      <w:r w:rsidRPr="00AF62C2">
        <w:rPr>
          <w:rFonts w:asciiTheme="minorHAnsi" w:hAnsiTheme="minorHAnsi" w:cstheme="minorHAnsi"/>
          <w:bCs/>
          <w:sz w:val="22"/>
          <w:szCs w:val="22"/>
        </w:rPr>
        <w:t xml:space="preserve">  </w:t>
      </w:r>
    </w:p>
    <w:p w14:paraId="1BBA1551" w14:textId="77777777" w:rsidR="00A13A87" w:rsidRDefault="00A13A87" w:rsidP="00716467">
      <w:pPr>
        <w:jc w:val="left"/>
        <w:rPr>
          <w:rFonts w:asciiTheme="minorHAnsi" w:hAnsiTheme="minorHAnsi" w:cstheme="minorHAnsi"/>
          <w:bCs/>
          <w:sz w:val="22"/>
          <w:szCs w:val="22"/>
        </w:rPr>
      </w:pPr>
    </w:p>
    <w:p w14:paraId="7491CAB7" w14:textId="77777777" w:rsidR="00A13A87" w:rsidRPr="00AF62C2" w:rsidRDefault="00A13A87" w:rsidP="00716467">
      <w:pPr>
        <w:jc w:val="left"/>
        <w:rPr>
          <w:rFonts w:asciiTheme="minorHAnsi" w:hAnsiTheme="minorHAnsi" w:cstheme="minorHAnsi"/>
          <w:bCs/>
          <w:sz w:val="22"/>
          <w:szCs w:val="22"/>
        </w:rPr>
      </w:pPr>
    </w:p>
    <w:p w14:paraId="0589ED1C" w14:textId="77777777" w:rsidR="00716467" w:rsidRPr="00AF62C2" w:rsidRDefault="00716467" w:rsidP="00716467">
      <w:pPr>
        <w:rPr>
          <w:rFonts w:asciiTheme="minorHAnsi" w:hAnsiTheme="minorHAnsi" w:cstheme="minorHAnsi"/>
          <w:bCs/>
          <w:sz w:val="22"/>
          <w:szCs w:val="22"/>
        </w:rPr>
      </w:pPr>
    </w:p>
    <w:p w14:paraId="1759FEE0" w14:textId="77777777" w:rsidR="00716467" w:rsidRPr="00AF62C2" w:rsidRDefault="00716467" w:rsidP="00716467">
      <w:pPr>
        <w:rPr>
          <w:rFonts w:asciiTheme="minorHAnsi" w:hAnsiTheme="minorHAnsi" w:cstheme="minorHAnsi"/>
          <w:sz w:val="22"/>
          <w:szCs w:val="22"/>
        </w:rPr>
      </w:pPr>
      <w:r w:rsidRPr="00AF62C2">
        <w:rPr>
          <w:rFonts w:asciiTheme="minorHAnsi" w:hAnsiTheme="minorHAnsi" w:cstheme="minorHAnsi"/>
          <w:sz w:val="22"/>
          <w:szCs w:val="22"/>
        </w:rPr>
        <w:t xml:space="preserve"> </w:t>
      </w:r>
    </w:p>
    <w:p w14:paraId="57EB3B0E" w14:textId="77777777" w:rsidR="00716467" w:rsidRPr="00AA439C" w:rsidRDefault="00716467" w:rsidP="00AA439C">
      <w:pPr>
        <w:spacing w:line="276" w:lineRule="auto"/>
        <w:rPr>
          <w:rFonts w:asciiTheme="minorBidi" w:hAnsiTheme="minorBidi" w:cstheme="minorBidi"/>
          <w:bCs/>
          <w:color w:val="000000"/>
          <w:sz w:val="22"/>
          <w:szCs w:val="22"/>
        </w:rPr>
      </w:pPr>
    </w:p>
    <w:sectPr w:rsidR="00716467" w:rsidRPr="00AA439C" w:rsidSect="00763D67">
      <w:footerReference w:type="even" r:id="rId8"/>
      <w:footerReference w:type="default" r:id="rId9"/>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FA01" w14:textId="77777777" w:rsidR="0090697F" w:rsidRDefault="0090697F" w:rsidP="005F39A3">
      <w:r>
        <w:separator/>
      </w:r>
    </w:p>
  </w:endnote>
  <w:endnote w:type="continuationSeparator" w:id="0">
    <w:p w14:paraId="1216ECD4" w14:textId="77777777" w:rsidR="0090697F" w:rsidRDefault="0090697F" w:rsidP="005F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584855"/>
      <w:docPartObj>
        <w:docPartGallery w:val="Page Numbers (Bottom of Page)"/>
        <w:docPartUnique/>
      </w:docPartObj>
    </w:sdtPr>
    <w:sdtEndPr>
      <w:rPr>
        <w:rStyle w:val="PageNumber"/>
      </w:rPr>
    </w:sdtEndPr>
    <w:sdtContent>
      <w:p w14:paraId="352D6F65" w14:textId="159EF657"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D3E60E" w14:textId="77777777" w:rsidR="005F39A3" w:rsidRDefault="005F39A3">
    <w:pPr>
      <w:pStyle w:val="Footer"/>
    </w:pPr>
  </w:p>
  <w:p w14:paraId="5607748B" w14:textId="77777777" w:rsidR="00555D6C" w:rsidRDefault="00555D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5192"/>
      <w:docPartObj>
        <w:docPartGallery w:val="Page Numbers (Bottom of Page)"/>
        <w:docPartUnique/>
      </w:docPartObj>
    </w:sdtPr>
    <w:sdtEndPr>
      <w:rPr>
        <w:rStyle w:val="PageNumber"/>
      </w:rPr>
    </w:sdtEndPr>
    <w:sdtContent>
      <w:p w14:paraId="10A0D3D8" w14:textId="2DFABF55"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95A133" w14:textId="3660787A" w:rsidR="005F39A3" w:rsidRDefault="005F39A3">
    <w:pPr>
      <w:pStyle w:val="Footer"/>
    </w:pPr>
  </w:p>
  <w:p w14:paraId="77DD4CC6" w14:textId="77777777" w:rsidR="00555D6C" w:rsidRDefault="00555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03E3" w14:textId="77777777" w:rsidR="0090697F" w:rsidRDefault="0090697F" w:rsidP="005F39A3">
      <w:r>
        <w:separator/>
      </w:r>
    </w:p>
  </w:footnote>
  <w:footnote w:type="continuationSeparator" w:id="0">
    <w:p w14:paraId="66A49E18" w14:textId="77777777" w:rsidR="0090697F" w:rsidRDefault="0090697F" w:rsidP="005F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F8"/>
    <w:multiLevelType w:val="multilevel"/>
    <w:tmpl w:val="B6D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A6DDB"/>
    <w:multiLevelType w:val="hybridMultilevel"/>
    <w:tmpl w:val="C04E256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B3365AA"/>
    <w:multiLevelType w:val="hybridMultilevel"/>
    <w:tmpl w:val="F650FCD4"/>
    <w:lvl w:ilvl="0" w:tplc="546E94DA">
      <w:start w:val="1"/>
      <w:numFmt w:val="bullet"/>
      <w:lvlText w:val=""/>
      <w:lvlJc w:val="left"/>
      <w:pPr>
        <w:ind w:left="7307" w:hanging="360"/>
      </w:pPr>
      <w:rPr>
        <w:rFonts w:ascii="Symbol" w:hAnsi="Symbol" w:hint="default"/>
        <w:color w:val="auto"/>
      </w:rPr>
    </w:lvl>
    <w:lvl w:ilvl="1" w:tplc="04090003" w:tentative="1">
      <w:start w:val="1"/>
      <w:numFmt w:val="bullet"/>
      <w:lvlText w:val="o"/>
      <w:lvlJc w:val="left"/>
      <w:pPr>
        <w:ind w:left="7318" w:hanging="360"/>
      </w:pPr>
      <w:rPr>
        <w:rFonts w:ascii="Courier New" w:hAnsi="Courier New" w:cs="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cs="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cs="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3" w15:restartNumberingAfterBreak="0">
    <w:nsid w:val="1AE14F9D"/>
    <w:multiLevelType w:val="multilevel"/>
    <w:tmpl w:val="053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F190F"/>
    <w:multiLevelType w:val="hybridMultilevel"/>
    <w:tmpl w:val="16D2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E0328"/>
    <w:multiLevelType w:val="hybridMultilevel"/>
    <w:tmpl w:val="4EE4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7B40F5"/>
    <w:multiLevelType w:val="hybridMultilevel"/>
    <w:tmpl w:val="CF8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7832336">
    <w:abstractNumId w:val="0"/>
  </w:num>
  <w:num w:numId="2" w16cid:durableId="1285890738">
    <w:abstractNumId w:val="3"/>
  </w:num>
  <w:num w:numId="3" w16cid:durableId="1866476337">
    <w:abstractNumId w:val="6"/>
  </w:num>
  <w:num w:numId="4" w16cid:durableId="1651518052">
    <w:abstractNumId w:val="5"/>
  </w:num>
  <w:num w:numId="5" w16cid:durableId="1301225421">
    <w:abstractNumId w:val="2"/>
  </w:num>
  <w:num w:numId="6" w16cid:durableId="1150292061">
    <w:abstractNumId w:val="7"/>
  </w:num>
  <w:num w:numId="7" w16cid:durableId="2091808910">
    <w:abstractNumId w:val="14"/>
  </w:num>
  <w:num w:numId="8" w16cid:durableId="818569938">
    <w:abstractNumId w:val="11"/>
  </w:num>
  <w:num w:numId="9" w16cid:durableId="1766342691">
    <w:abstractNumId w:val="8"/>
  </w:num>
  <w:num w:numId="10" w16cid:durableId="1180894696">
    <w:abstractNumId w:val="9"/>
  </w:num>
  <w:num w:numId="11" w16cid:durableId="1418093241">
    <w:abstractNumId w:val="12"/>
  </w:num>
  <w:num w:numId="12" w16cid:durableId="363218738">
    <w:abstractNumId w:val="15"/>
  </w:num>
  <w:num w:numId="13" w16cid:durableId="417797988">
    <w:abstractNumId w:val="4"/>
  </w:num>
  <w:num w:numId="14" w16cid:durableId="437139182">
    <w:abstractNumId w:val="10"/>
  </w:num>
  <w:num w:numId="15" w16cid:durableId="938682652">
    <w:abstractNumId w:val="1"/>
  </w:num>
  <w:num w:numId="16" w16cid:durableId="267466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D3"/>
    <w:rsid w:val="00026FF3"/>
    <w:rsid w:val="00027B65"/>
    <w:rsid w:val="0003168F"/>
    <w:rsid w:val="00032C94"/>
    <w:rsid w:val="00034441"/>
    <w:rsid w:val="00054CA2"/>
    <w:rsid w:val="00072839"/>
    <w:rsid w:val="00087626"/>
    <w:rsid w:val="00090EBB"/>
    <w:rsid w:val="00092E69"/>
    <w:rsid w:val="0009469F"/>
    <w:rsid w:val="000A3786"/>
    <w:rsid w:val="000C6DA3"/>
    <w:rsid w:val="000D46F5"/>
    <w:rsid w:val="001025CF"/>
    <w:rsid w:val="001243F7"/>
    <w:rsid w:val="001244C9"/>
    <w:rsid w:val="00144FFD"/>
    <w:rsid w:val="0018294A"/>
    <w:rsid w:val="00185143"/>
    <w:rsid w:val="00194D91"/>
    <w:rsid w:val="00195DD3"/>
    <w:rsid w:val="001A4B70"/>
    <w:rsid w:val="001C22EB"/>
    <w:rsid w:val="001D217E"/>
    <w:rsid w:val="001D3F8D"/>
    <w:rsid w:val="001F226A"/>
    <w:rsid w:val="0020115C"/>
    <w:rsid w:val="00204AC1"/>
    <w:rsid w:val="00266ED2"/>
    <w:rsid w:val="00273470"/>
    <w:rsid w:val="00277F89"/>
    <w:rsid w:val="00291807"/>
    <w:rsid w:val="00291D90"/>
    <w:rsid w:val="002A70CC"/>
    <w:rsid w:val="002A7E5A"/>
    <w:rsid w:val="002D3FEF"/>
    <w:rsid w:val="002D55D1"/>
    <w:rsid w:val="00303BAD"/>
    <w:rsid w:val="0032552D"/>
    <w:rsid w:val="00330322"/>
    <w:rsid w:val="00336B87"/>
    <w:rsid w:val="003A105C"/>
    <w:rsid w:val="003A1FD5"/>
    <w:rsid w:val="003B770B"/>
    <w:rsid w:val="003C2F8A"/>
    <w:rsid w:val="003D60A8"/>
    <w:rsid w:val="004115ED"/>
    <w:rsid w:val="00415081"/>
    <w:rsid w:val="004368A3"/>
    <w:rsid w:val="0045623C"/>
    <w:rsid w:val="00485861"/>
    <w:rsid w:val="00485CA8"/>
    <w:rsid w:val="004B1F6E"/>
    <w:rsid w:val="004B214E"/>
    <w:rsid w:val="004D610C"/>
    <w:rsid w:val="004F1C3B"/>
    <w:rsid w:val="00503B48"/>
    <w:rsid w:val="005330B3"/>
    <w:rsid w:val="00543097"/>
    <w:rsid w:val="005434BB"/>
    <w:rsid w:val="00555D6C"/>
    <w:rsid w:val="005C0C0A"/>
    <w:rsid w:val="005E019F"/>
    <w:rsid w:val="005F39A3"/>
    <w:rsid w:val="00674E98"/>
    <w:rsid w:val="00681D5A"/>
    <w:rsid w:val="00687F81"/>
    <w:rsid w:val="0069374D"/>
    <w:rsid w:val="006C7F62"/>
    <w:rsid w:val="006E2357"/>
    <w:rsid w:val="006F431D"/>
    <w:rsid w:val="007141B9"/>
    <w:rsid w:val="00716467"/>
    <w:rsid w:val="00730BDD"/>
    <w:rsid w:val="00735AC9"/>
    <w:rsid w:val="0074146A"/>
    <w:rsid w:val="00762CDE"/>
    <w:rsid w:val="00762EBA"/>
    <w:rsid w:val="00763D67"/>
    <w:rsid w:val="007D49CD"/>
    <w:rsid w:val="007E519D"/>
    <w:rsid w:val="007F0E5C"/>
    <w:rsid w:val="008234AE"/>
    <w:rsid w:val="00824089"/>
    <w:rsid w:val="00832B26"/>
    <w:rsid w:val="008418C2"/>
    <w:rsid w:val="0085400C"/>
    <w:rsid w:val="00855D23"/>
    <w:rsid w:val="00860161"/>
    <w:rsid w:val="00866189"/>
    <w:rsid w:val="0088619E"/>
    <w:rsid w:val="008A4A83"/>
    <w:rsid w:val="008A50FF"/>
    <w:rsid w:val="008B2362"/>
    <w:rsid w:val="008C719A"/>
    <w:rsid w:val="008C7826"/>
    <w:rsid w:val="008E4377"/>
    <w:rsid w:val="008F1030"/>
    <w:rsid w:val="0090697F"/>
    <w:rsid w:val="0092612C"/>
    <w:rsid w:val="00926AE8"/>
    <w:rsid w:val="0094469D"/>
    <w:rsid w:val="00953BE9"/>
    <w:rsid w:val="009670A9"/>
    <w:rsid w:val="00972988"/>
    <w:rsid w:val="0098248B"/>
    <w:rsid w:val="009915D4"/>
    <w:rsid w:val="009A3914"/>
    <w:rsid w:val="009B4275"/>
    <w:rsid w:val="009B5039"/>
    <w:rsid w:val="009D2B5A"/>
    <w:rsid w:val="009F487A"/>
    <w:rsid w:val="00A13A87"/>
    <w:rsid w:val="00A16F0A"/>
    <w:rsid w:val="00A46C9B"/>
    <w:rsid w:val="00A505EE"/>
    <w:rsid w:val="00A53A7C"/>
    <w:rsid w:val="00A6305D"/>
    <w:rsid w:val="00A73819"/>
    <w:rsid w:val="00A875BE"/>
    <w:rsid w:val="00A90147"/>
    <w:rsid w:val="00A90E8D"/>
    <w:rsid w:val="00A9518F"/>
    <w:rsid w:val="00A95F7E"/>
    <w:rsid w:val="00AA439C"/>
    <w:rsid w:val="00AA5F93"/>
    <w:rsid w:val="00AB40B1"/>
    <w:rsid w:val="00AB5745"/>
    <w:rsid w:val="00AC4DF7"/>
    <w:rsid w:val="00AD31BD"/>
    <w:rsid w:val="00AF3BDD"/>
    <w:rsid w:val="00B204ED"/>
    <w:rsid w:val="00B2274B"/>
    <w:rsid w:val="00B256AE"/>
    <w:rsid w:val="00B360BD"/>
    <w:rsid w:val="00B42521"/>
    <w:rsid w:val="00B60E7D"/>
    <w:rsid w:val="00B65579"/>
    <w:rsid w:val="00B817FE"/>
    <w:rsid w:val="00BB4807"/>
    <w:rsid w:val="00BB7F25"/>
    <w:rsid w:val="00BC7F80"/>
    <w:rsid w:val="00C047A7"/>
    <w:rsid w:val="00C1012E"/>
    <w:rsid w:val="00C163CD"/>
    <w:rsid w:val="00C23C47"/>
    <w:rsid w:val="00C30411"/>
    <w:rsid w:val="00C33C49"/>
    <w:rsid w:val="00C42D83"/>
    <w:rsid w:val="00C44478"/>
    <w:rsid w:val="00C45672"/>
    <w:rsid w:val="00C458D6"/>
    <w:rsid w:val="00C5657D"/>
    <w:rsid w:val="00C624D3"/>
    <w:rsid w:val="00C81D64"/>
    <w:rsid w:val="00C87B35"/>
    <w:rsid w:val="00CA118B"/>
    <w:rsid w:val="00CB2CE1"/>
    <w:rsid w:val="00D32249"/>
    <w:rsid w:val="00D33F53"/>
    <w:rsid w:val="00D34203"/>
    <w:rsid w:val="00D44758"/>
    <w:rsid w:val="00D745FF"/>
    <w:rsid w:val="00DD0B74"/>
    <w:rsid w:val="00DD38F6"/>
    <w:rsid w:val="00DF516A"/>
    <w:rsid w:val="00E178E4"/>
    <w:rsid w:val="00E21BCB"/>
    <w:rsid w:val="00E329EE"/>
    <w:rsid w:val="00E33498"/>
    <w:rsid w:val="00E42C20"/>
    <w:rsid w:val="00E92AD3"/>
    <w:rsid w:val="00EA26EE"/>
    <w:rsid w:val="00EA4C07"/>
    <w:rsid w:val="00EC602C"/>
    <w:rsid w:val="00EC6E8B"/>
    <w:rsid w:val="00ED5BDE"/>
    <w:rsid w:val="00EE39AF"/>
    <w:rsid w:val="00EE7826"/>
    <w:rsid w:val="00EF6BFC"/>
    <w:rsid w:val="00F03484"/>
    <w:rsid w:val="00F06917"/>
    <w:rsid w:val="00F54564"/>
    <w:rsid w:val="00F54657"/>
    <w:rsid w:val="00F6495F"/>
    <w:rsid w:val="00F67A69"/>
    <w:rsid w:val="00F73569"/>
    <w:rsid w:val="00F7416F"/>
    <w:rsid w:val="00F772E2"/>
    <w:rsid w:val="00F927B3"/>
    <w:rsid w:val="00FC1187"/>
    <w:rsid w:val="00FC3CD7"/>
    <w:rsid w:val="00FC6133"/>
    <w:rsid w:val="00FE5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156A"/>
  <w15:chartTrackingRefBased/>
  <w15:docId w15:val="{75020EF0-2D9C-CC48-924F-CC747FF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D3"/>
    <w:pPr>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124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3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439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738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DD3"/>
    <w:pPr>
      <w:jc w:val="center"/>
    </w:pPr>
    <w:rPr>
      <w:b/>
      <w:sz w:val="36"/>
    </w:rPr>
  </w:style>
  <w:style w:type="character" w:customStyle="1" w:styleId="TitleChar">
    <w:name w:val="Title Char"/>
    <w:basedOn w:val="DefaultParagraphFont"/>
    <w:link w:val="Title"/>
    <w:rsid w:val="00195DD3"/>
    <w:rPr>
      <w:rFonts w:ascii="Arial" w:eastAsia="Times New Roman" w:hAnsi="Arial" w:cs="Times New Roman"/>
      <w:b/>
      <w:sz w:val="36"/>
      <w:szCs w:val="20"/>
      <w:lang w:val="en-US"/>
    </w:rPr>
  </w:style>
  <w:style w:type="character" w:customStyle="1" w:styleId="Heading1Char">
    <w:name w:val="Heading 1 Char"/>
    <w:basedOn w:val="DefaultParagraphFont"/>
    <w:link w:val="Heading1"/>
    <w:uiPriority w:val="9"/>
    <w:rsid w:val="001243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243F7"/>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1243F7"/>
    <w:rPr>
      <w:color w:val="0563C1" w:themeColor="hyperlink"/>
      <w:u w:val="single"/>
    </w:rPr>
  </w:style>
  <w:style w:type="paragraph" w:styleId="Footer">
    <w:name w:val="footer"/>
    <w:basedOn w:val="Normal"/>
    <w:link w:val="FooterChar"/>
    <w:uiPriority w:val="99"/>
    <w:unhideWhenUsed/>
    <w:rsid w:val="005F39A3"/>
    <w:pPr>
      <w:tabs>
        <w:tab w:val="center" w:pos="4680"/>
        <w:tab w:val="right" w:pos="9360"/>
      </w:tabs>
    </w:pPr>
  </w:style>
  <w:style w:type="character" w:customStyle="1" w:styleId="FooterChar">
    <w:name w:val="Footer Char"/>
    <w:basedOn w:val="DefaultParagraphFont"/>
    <w:link w:val="Footer"/>
    <w:uiPriority w:val="99"/>
    <w:rsid w:val="005F39A3"/>
    <w:rPr>
      <w:rFonts w:ascii="Arial" w:eastAsia="Times New Roman" w:hAnsi="Arial" w:cs="Times New Roman"/>
      <w:sz w:val="20"/>
      <w:szCs w:val="20"/>
      <w:lang w:val="en-US"/>
    </w:rPr>
  </w:style>
  <w:style w:type="character" w:styleId="PageNumber">
    <w:name w:val="page number"/>
    <w:basedOn w:val="DefaultParagraphFont"/>
    <w:uiPriority w:val="99"/>
    <w:semiHidden/>
    <w:unhideWhenUsed/>
    <w:rsid w:val="005F39A3"/>
  </w:style>
  <w:style w:type="paragraph" w:styleId="Header">
    <w:name w:val="header"/>
    <w:basedOn w:val="Normal"/>
    <w:link w:val="HeaderChar"/>
    <w:uiPriority w:val="99"/>
    <w:unhideWhenUsed/>
    <w:rsid w:val="005F39A3"/>
    <w:pPr>
      <w:tabs>
        <w:tab w:val="center" w:pos="4680"/>
        <w:tab w:val="right" w:pos="9360"/>
      </w:tabs>
    </w:pPr>
  </w:style>
  <w:style w:type="character" w:customStyle="1" w:styleId="HeaderChar">
    <w:name w:val="Header Char"/>
    <w:basedOn w:val="DefaultParagraphFont"/>
    <w:link w:val="Header"/>
    <w:uiPriority w:val="99"/>
    <w:rsid w:val="005F39A3"/>
    <w:rPr>
      <w:rFonts w:ascii="Arial" w:eastAsia="Times New Roman" w:hAnsi="Arial" w:cs="Times New Roman"/>
      <w:sz w:val="20"/>
      <w:szCs w:val="20"/>
      <w:lang w:val="en-US"/>
    </w:rPr>
  </w:style>
  <w:style w:type="paragraph" w:styleId="NoSpacing">
    <w:name w:val="No Spacing"/>
    <w:uiPriority w:val="1"/>
    <w:qFormat/>
    <w:rsid w:val="005F39A3"/>
    <w:rPr>
      <w:rFonts w:eastAsiaTheme="minorEastAsia"/>
      <w:sz w:val="22"/>
      <w:szCs w:val="22"/>
      <w:lang w:eastAsia="zh-CN"/>
    </w:rPr>
  </w:style>
  <w:style w:type="table" w:styleId="TableGrid">
    <w:name w:val="Table Grid"/>
    <w:basedOn w:val="TableNormal"/>
    <w:uiPriority w:val="39"/>
    <w:rsid w:val="001D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439C"/>
    <w:pPr>
      <w:ind w:left="720"/>
      <w:contextualSpacing/>
    </w:pPr>
  </w:style>
  <w:style w:type="character" w:customStyle="1" w:styleId="Heading3Char">
    <w:name w:val="Heading 3 Char"/>
    <w:basedOn w:val="DefaultParagraphFont"/>
    <w:link w:val="Heading3"/>
    <w:uiPriority w:val="9"/>
    <w:rsid w:val="00AA439C"/>
    <w:rPr>
      <w:rFonts w:asciiTheme="majorHAnsi" w:eastAsiaTheme="majorEastAsia" w:hAnsiTheme="majorHAnsi" w:cstheme="majorBidi"/>
      <w:color w:val="1F3763" w:themeColor="accent1" w:themeShade="7F"/>
      <w:lang w:val="en-US"/>
    </w:rPr>
  </w:style>
  <w:style w:type="character" w:customStyle="1" w:styleId="Heading5Char">
    <w:name w:val="Heading 5 Char"/>
    <w:basedOn w:val="DefaultParagraphFont"/>
    <w:link w:val="Heading5"/>
    <w:uiPriority w:val="9"/>
    <w:semiHidden/>
    <w:rsid w:val="00A73819"/>
    <w:rPr>
      <w:rFonts w:asciiTheme="majorHAnsi" w:eastAsiaTheme="majorEastAsia" w:hAnsiTheme="majorHAnsi" w:cstheme="majorBidi"/>
      <w:color w:val="2F5496" w:themeColor="accent1" w:themeShade="BF"/>
      <w:sz w:val="20"/>
      <w:szCs w:val="20"/>
      <w:lang w:val="en-US"/>
    </w:rPr>
  </w:style>
  <w:style w:type="paragraph" w:customStyle="1" w:styleId="MediumGrid21">
    <w:name w:val="Medium Grid 21"/>
    <w:uiPriority w:val="1"/>
    <w:qFormat/>
    <w:rsid w:val="00716467"/>
    <w:rPr>
      <w:rFonts w:ascii="Times New Roman" w:eastAsia="MS Mincho" w:hAnsi="Times New Roman" w:cs="Times New Roman"/>
      <w:lang w:val="en-GB" w:eastAsia="en-GB"/>
    </w:rPr>
  </w:style>
  <w:style w:type="character" w:customStyle="1" w:styleId="ListParagraphChar">
    <w:name w:val="List Paragraph Char"/>
    <w:basedOn w:val="DefaultParagraphFont"/>
    <w:link w:val="ListParagraph"/>
    <w:uiPriority w:val="34"/>
    <w:rsid w:val="00716467"/>
    <w:rPr>
      <w:rFonts w:ascii="Arial" w:eastAsia="Times New Roman" w:hAnsi="Arial" w:cs="Times New Roman"/>
      <w:sz w:val="20"/>
      <w:szCs w:val="20"/>
      <w:lang w:val="en-US"/>
    </w:rPr>
  </w:style>
  <w:style w:type="paragraph" w:styleId="NormalWeb">
    <w:name w:val="Normal (Web)"/>
    <w:basedOn w:val="Normal"/>
    <w:uiPriority w:val="99"/>
    <w:unhideWhenUsed/>
    <w:rsid w:val="00716467"/>
    <w:pPr>
      <w:spacing w:before="100" w:beforeAutospacing="1" w:after="100" w:afterAutospacing="1"/>
      <w:jc w:val="left"/>
    </w:pPr>
    <w:rPr>
      <w:rFonts w:ascii="Times New Roman" w:hAnsi="Times New Roman"/>
      <w:sz w:val="24"/>
      <w:szCs w:val="24"/>
    </w:rPr>
  </w:style>
  <w:style w:type="paragraph" w:customStyle="1" w:styleId="Body">
    <w:name w:val="Body"/>
    <w:basedOn w:val="Normal"/>
    <w:rsid w:val="00716467"/>
    <w:rPr>
      <w:rFonts w:eastAsia="Calibri" w:cs="Arial"/>
      <w:color w:val="000000"/>
    </w:rPr>
  </w:style>
  <w:style w:type="paragraph" w:styleId="Revision">
    <w:name w:val="Revision"/>
    <w:hidden/>
    <w:uiPriority w:val="99"/>
    <w:semiHidden/>
    <w:rsid w:val="00B204ED"/>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204ED"/>
    <w:rPr>
      <w:sz w:val="16"/>
      <w:szCs w:val="16"/>
    </w:rPr>
  </w:style>
  <w:style w:type="paragraph" w:styleId="CommentText">
    <w:name w:val="annotation text"/>
    <w:basedOn w:val="Normal"/>
    <w:link w:val="CommentTextChar"/>
    <w:uiPriority w:val="99"/>
    <w:semiHidden/>
    <w:unhideWhenUsed/>
    <w:rsid w:val="00B204ED"/>
  </w:style>
  <w:style w:type="character" w:customStyle="1" w:styleId="CommentTextChar">
    <w:name w:val="Comment Text Char"/>
    <w:basedOn w:val="DefaultParagraphFont"/>
    <w:link w:val="CommentText"/>
    <w:uiPriority w:val="99"/>
    <w:semiHidden/>
    <w:rsid w:val="00B204E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04ED"/>
    <w:rPr>
      <w:b/>
      <w:bCs/>
    </w:rPr>
  </w:style>
  <w:style w:type="character" w:customStyle="1" w:styleId="CommentSubjectChar">
    <w:name w:val="Comment Subject Char"/>
    <w:basedOn w:val="CommentTextChar"/>
    <w:link w:val="CommentSubject"/>
    <w:uiPriority w:val="99"/>
    <w:semiHidden/>
    <w:rsid w:val="00B204ED"/>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35">
      <w:bodyDiv w:val="1"/>
      <w:marLeft w:val="0"/>
      <w:marRight w:val="0"/>
      <w:marTop w:val="0"/>
      <w:marBottom w:val="0"/>
      <w:divBdr>
        <w:top w:val="none" w:sz="0" w:space="0" w:color="auto"/>
        <w:left w:val="none" w:sz="0" w:space="0" w:color="auto"/>
        <w:bottom w:val="none" w:sz="0" w:space="0" w:color="auto"/>
        <w:right w:val="none" w:sz="0" w:space="0" w:color="auto"/>
      </w:divBdr>
      <w:divsChild>
        <w:div w:id="32778810">
          <w:marLeft w:val="0"/>
          <w:marRight w:val="0"/>
          <w:marTop w:val="0"/>
          <w:marBottom w:val="0"/>
          <w:divBdr>
            <w:top w:val="none" w:sz="0" w:space="0" w:color="auto"/>
            <w:left w:val="none" w:sz="0" w:space="0" w:color="auto"/>
            <w:bottom w:val="none" w:sz="0" w:space="0" w:color="auto"/>
            <w:right w:val="none" w:sz="0" w:space="0" w:color="auto"/>
          </w:divBdr>
          <w:divsChild>
            <w:div w:id="1460227408">
              <w:marLeft w:val="0"/>
              <w:marRight w:val="0"/>
              <w:marTop w:val="0"/>
              <w:marBottom w:val="0"/>
              <w:divBdr>
                <w:top w:val="none" w:sz="0" w:space="0" w:color="auto"/>
                <w:left w:val="none" w:sz="0" w:space="0" w:color="auto"/>
                <w:bottom w:val="none" w:sz="0" w:space="0" w:color="auto"/>
                <w:right w:val="none" w:sz="0" w:space="0" w:color="auto"/>
              </w:divBdr>
              <w:divsChild>
                <w:div w:id="335159133">
                  <w:marLeft w:val="0"/>
                  <w:marRight w:val="0"/>
                  <w:marTop w:val="0"/>
                  <w:marBottom w:val="0"/>
                  <w:divBdr>
                    <w:top w:val="none" w:sz="0" w:space="0" w:color="auto"/>
                    <w:left w:val="none" w:sz="0" w:space="0" w:color="auto"/>
                    <w:bottom w:val="none" w:sz="0" w:space="0" w:color="auto"/>
                    <w:right w:val="none" w:sz="0" w:space="0" w:color="auto"/>
                  </w:divBdr>
                  <w:divsChild>
                    <w:div w:id="7009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634">
      <w:bodyDiv w:val="1"/>
      <w:marLeft w:val="0"/>
      <w:marRight w:val="0"/>
      <w:marTop w:val="0"/>
      <w:marBottom w:val="0"/>
      <w:divBdr>
        <w:top w:val="none" w:sz="0" w:space="0" w:color="auto"/>
        <w:left w:val="none" w:sz="0" w:space="0" w:color="auto"/>
        <w:bottom w:val="none" w:sz="0" w:space="0" w:color="auto"/>
        <w:right w:val="none" w:sz="0" w:space="0" w:color="auto"/>
      </w:divBdr>
      <w:divsChild>
        <w:div w:id="1556311041">
          <w:marLeft w:val="0"/>
          <w:marRight w:val="0"/>
          <w:marTop w:val="0"/>
          <w:marBottom w:val="0"/>
          <w:divBdr>
            <w:top w:val="none" w:sz="0" w:space="0" w:color="auto"/>
            <w:left w:val="none" w:sz="0" w:space="0" w:color="auto"/>
            <w:bottom w:val="none" w:sz="0" w:space="0" w:color="auto"/>
            <w:right w:val="none" w:sz="0" w:space="0" w:color="auto"/>
          </w:divBdr>
          <w:divsChild>
            <w:div w:id="1654676552">
              <w:marLeft w:val="0"/>
              <w:marRight w:val="0"/>
              <w:marTop w:val="0"/>
              <w:marBottom w:val="0"/>
              <w:divBdr>
                <w:top w:val="none" w:sz="0" w:space="0" w:color="auto"/>
                <w:left w:val="none" w:sz="0" w:space="0" w:color="auto"/>
                <w:bottom w:val="none" w:sz="0" w:space="0" w:color="auto"/>
                <w:right w:val="none" w:sz="0" w:space="0" w:color="auto"/>
              </w:divBdr>
              <w:divsChild>
                <w:div w:id="1401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3306">
      <w:bodyDiv w:val="1"/>
      <w:marLeft w:val="0"/>
      <w:marRight w:val="0"/>
      <w:marTop w:val="0"/>
      <w:marBottom w:val="0"/>
      <w:divBdr>
        <w:top w:val="none" w:sz="0" w:space="0" w:color="auto"/>
        <w:left w:val="none" w:sz="0" w:space="0" w:color="auto"/>
        <w:bottom w:val="none" w:sz="0" w:space="0" w:color="auto"/>
        <w:right w:val="none" w:sz="0" w:space="0" w:color="auto"/>
      </w:divBdr>
    </w:div>
    <w:div w:id="1366637390">
      <w:bodyDiv w:val="1"/>
      <w:marLeft w:val="0"/>
      <w:marRight w:val="0"/>
      <w:marTop w:val="0"/>
      <w:marBottom w:val="0"/>
      <w:divBdr>
        <w:top w:val="none" w:sz="0" w:space="0" w:color="auto"/>
        <w:left w:val="none" w:sz="0" w:space="0" w:color="auto"/>
        <w:bottom w:val="none" w:sz="0" w:space="0" w:color="auto"/>
        <w:right w:val="none" w:sz="0" w:space="0" w:color="auto"/>
      </w:divBdr>
    </w:div>
    <w:div w:id="1821118158">
      <w:bodyDiv w:val="1"/>
      <w:marLeft w:val="0"/>
      <w:marRight w:val="0"/>
      <w:marTop w:val="0"/>
      <w:marBottom w:val="0"/>
      <w:divBdr>
        <w:top w:val="none" w:sz="0" w:space="0" w:color="auto"/>
        <w:left w:val="none" w:sz="0" w:space="0" w:color="auto"/>
        <w:bottom w:val="none" w:sz="0" w:space="0" w:color="auto"/>
        <w:right w:val="none" w:sz="0" w:space="0" w:color="auto"/>
      </w:divBdr>
    </w:div>
    <w:div w:id="2023891981">
      <w:bodyDiv w:val="1"/>
      <w:marLeft w:val="0"/>
      <w:marRight w:val="0"/>
      <w:marTop w:val="0"/>
      <w:marBottom w:val="0"/>
      <w:divBdr>
        <w:top w:val="none" w:sz="0" w:space="0" w:color="auto"/>
        <w:left w:val="none" w:sz="0" w:space="0" w:color="auto"/>
        <w:bottom w:val="none" w:sz="0" w:space="0" w:color="auto"/>
        <w:right w:val="none" w:sz="0" w:space="0" w:color="auto"/>
      </w:divBdr>
      <w:divsChild>
        <w:div w:id="1245649671">
          <w:marLeft w:val="0"/>
          <w:marRight w:val="0"/>
          <w:marTop w:val="0"/>
          <w:marBottom w:val="0"/>
          <w:divBdr>
            <w:top w:val="none" w:sz="0" w:space="0" w:color="auto"/>
            <w:left w:val="none" w:sz="0" w:space="0" w:color="auto"/>
            <w:bottom w:val="none" w:sz="0" w:space="0" w:color="auto"/>
            <w:right w:val="none" w:sz="0" w:space="0" w:color="auto"/>
          </w:divBdr>
          <w:divsChild>
            <w:div w:id="1861771212">
              <w:marLeft w:val="0"/>
              <w:marRight w:val="0"/>
              <w:marTop w:val="0"/>
              <w:marBottom w:val="0"/>
              <w:divBdr>
                <w:top w:val="none" w:sz="0" w:space="0" w:color="auto"/>
                <w:left w:val="none" w:sz="0" w:space="0" w:color="auto"/>
                <w:bottom w:val="none" w:sz="0" w:space="0" w:color="auto"/>
                <w:right w:val="none" w:sz="0" w:space="0" w:color="auto"/>
              </w:divBdr>
              <w:divsChild>
                <w:div w:id="14762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265">
          <w:marLeft w:val="0"/>
          <w:marRight w:val="0"/>
          <w:marTop w:val="0"/>
          <w:marBottom w:val="0"/>
          <w:divBdr>
            <w:top w:val="none" w:sz="0" w:space="0" w:color="auto"/>
            <w:left w:val="none" w:sz="0" w:space="0" w:color="auto"/>
            <w:bottom w:val="none" w:sz="0" w:space="0" w:color="auto"/>
            <w:right w:val="none" w:sz="0" w:space="0" w:color="auto"/>
          </w:divBdr>
          <w:divsChild>
            <w:div w:id="1443572664">
              <w:marLeft w:val="0"/>
              <w:marRight w:val="0"/>
              <w:marTop w:val="0"/>
              <w:marBottom w:val="0"/>
              <w:divBdr>
                <w:top w:val="none" w:sz="0" w:space="0" w:color="auto"/>
                <w:left w:val="none" w:sz="0" w:space="0" w:color="auto"/>
                <w:bottom w:val="none" w:sz="0" w:space="0" w:color="auto"/>
                <w:right w:val="none" w:sz="0" w:space="0" w:color="auto"/>
              </w:divBdr>
              <w:divsChild>
                <w:div w:id="1756391273">
                  <w:marLeft w:val="0"/>
                  <w:marRight w:val="0"/>
                  <w:marTop w:val="0"/>
                  <w:marBottom w:val="0"/>
                  <w:divBdr>
                    <w:top w:val="none" w:sz="0" w:space="0" w:color="auto"/>
                    <w:left w:val="none" w:sz="0" w:space="0" w:color="auto"/>
                    <w:bottom w:val="none" w:sz="0" w:space="0" w:color="auto"/>
                    <w:right w:val="none" w:sz="0" w:space="0" w:color="auto"/>
                  </w:divBdr>
                </w:div>
              </w:divsChild>
            </w:div>
            <w:div w:id="607740967">
              <w:marLeft w:val="0"/>
              <w:marRight w:val="0"/>
              <w:marTop w:val="0"/>
              <w:marBottom w:val="0"/>
              <w:divBdr>
                <w:top w:val="none" w:sz="0" w:space="0" w:color="auto"/>
                <w:left w:val="none" w:sz="0" w:space="0" w:color="auto"/>
                <w:bottom w:val="none" w:sz="0" w:space="0" w:color="auto"/>
                <w:right w:val="none" w:sz="0" w:space="0" w:color="auto"/>
              </w:divBdr>
              <w:divsChild>
                <w:div w:id="914820668">
                  <w:marLeft w:val="0"/>
                  <w:marRight w:val="0"/>
                  <w:marTop w:val="0"/>
                  <w:marBottom w:val="0"/>
                  <w:divBdr>
                    <w:top w:val="none" w:sz="0" w:space="0" w:color="auto"/>
                    <w:left w:val="none" w:sz="0" w:space="0" w:color="auto"/>
                    <w:bottom w:val="none" w:sz="0" w:space="0" w:color="auto"/>
                    <w:right w:val="none" w:sz="0" w:space="0" w:color="auto"/>
                  </w:divBdr>
                </w:div>
              </w:divsChild>
            </w:div>
            <w:div w:id="75828876">
              <w:marLeft w:val="0"/>
              <w:marRight w:val="0"/>
              <w:marTop w:val="0"/>
              <w:marBottom w:val="0"/>
              <w:divBdr>
                <w:top w:val="none" w:sz="0" w:space="0" w:color="auto"/>
                <w:left w:val="none" w:sz="0" w:space="0" w:color="auto"/>
                <w:bottom w:val="none" w:sz="0" w:space="0" w:color="auto"/>
                <w:right w:val="none" w:sz="0" w:space="0" w:color="auto"/>
              </w:divBdr>
              <w:divsChild>
                <w:div w:id="1898467013">
                  <w:marLeft w:val="0"/>
                  <w:marRight w:val="0"/>
                  <w:marTop w:val="0"/>
                  <w:marBottom w:val="0"/>
                  <w:divBdr>
                    <w:top w:val="none" w:sz="0" w:space="0" w:color="auto"/>
                    <w:left w:val="none" w:sz="0" w:space="0" w:color="auto"/>
                    <w:bottom w:val="none" w:sz="0" w:space="0" w:color="auto"/>
                    <w:right w:val="none" w:sz="0" w:space="0" w:color="auto"/>
                  </w:divBdr>
                  <w:divsChild>
                    <w:div w:id="11387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5904">
          <w:marLeft w:val="0"/>
          <w:marRight w:val="0"/>
          <w:marTop w:val="0"/>
          <w:marBottom w:val="0"/>
          <w:divBdr>
            <w:top w:val="none" w:sz="0" w:space="0" w:color="auto"/>
            <w:left w:val="none" w:sz="0" w:space="0" w:color="auto"/>
            <w:bottom w:val="none" w:sz="0" w:space="0" w:color="auto"/>
            <w:right w:val="none" w:sz="0" w:space="0" w:color="auto"/>
          </w:divBdr>
          <w:divsChild>
            <w:div w:id="738553484">
              <w:marLeft w:val="0"/>
              <w:marRight w:val="0"/>
              <w:marTop w:val="0"/>
              <w:marBottom w:val="0"/>
              <w:divBdr>
                <w:top w:val="none" w:sz="0" w:space="0" w:color="auto"/>
                <w:left w:val="none" w:sz="0" w:space="0" w:color="auto"/>
                <w:bottom w:val="none" w:sz="0" w:space="0" w:color="auto"/>
                <w:right w:val="none" w:sz="0" w:space="0" w:color="auto"/>
              </w:divBdr>
              <w:divsChild>
                <w:div w:id="1776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org.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Youmna Maghraby</dc:creator>
  <cp:keywords/>
  <dc:description/>
  <cp:lastModifiedBy>Amira Ragy</cp:lastModifiedBy>
  <cp:revision>44</cp:revision>
  <dcterms:created xsi:type="dcterms:W3CDTF">2024-02-27T18:44:00Z</dcterms:created>
  <dcterms:modified xsi:type="dcterms:W3CDTF">2024-02-27T19:14:00Z</dcterms:modified>
</cp:coreProperties>
</file>