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28523" w14:textId="77777777" w:rsidR="00F15D8A" w:rsidRPr="00D066EB" w:rsidRDefault="00F15D8A" w:rsidP="00F15D8A">
      <w:pPr>
        <w:spacing w:line="276" w:lineRule="auto"/>
        <w:ind w:left="-453"/>
        <w:jc w:val="lowKashida"/>
        <w:rPr>
          <w:rFonts w:asciiTheme="minorHAnsi" w:hAnsiTheme="minorHAnsi" w:cstheme="minorHAnsi"/>
          <w:b/>
          <w:color w:val="000000"/>
          <w:sz w:val="20"/>
          <w:szCs w:val="20"/>
          <w:u w:val="single"/>
          <w:lang w:bidi="ar-EG"/>
        </w:rPr>
      </w:pPr>
    </w:p>
    <w:p w14:paraId="2BEA3D33" w14:textId="77777777" w:rsidR="00F15D8A" w:rsidRPr="00D066EB" w:rsidRDefault="00F15D8A" w:rsidP="00F15D8A">
      <w:pPr>
        <w:spacing w:line="276" w:lineRule="auto"/>
        <w:ind w:left="-453"/>
        <w:jc w:val="lowKashida"/>
        <w:rPr>
          <w:rFonts w:asciiTheme="minorHAnsi" w:hAnsiTheme="minorHAnsi" w:cstheme="minorHAnsi"/>
          <w:b/>
          <w:color w:val="000000"/>
          <w:sz w:val="20"/>
          <w:szCs w:val="20"/>
          <w:u w:val="single"/>
          <w:rtl/>
          <w:lang w:bidi="ar-EG"/>
        </w:rPr>
      </w:pPr>
    </w:p>
    <w:p w14:paraId="543A8AD1" w14:textId="0E5ECD6E" w:rsidR="00F15D8A" w:rsidRDefault="00F15D8A" w:rsidP="00F15D8A">
      <w:pPr>
        <w:spacing w:line="276" w:lineRule="auto"/>
        <w:jc w:val="lowKashida"/>
        <w:rPr>
          <w:rFonts w:asciiTheme="minorHAnsi" w:hAnsiTheme="minorHAnsi" w:cstheme="minorHAnsi"/>
          <w:b/>
          <w:color w:val="000000"/>
          <w:sz w:val="22"/>
          <w:szCs w:val="22"/>
          <w:u w:val="single"/>
          <w:lang w:bidi="ar-EG"/>
        </w:rPr>
      </w:pPr>
    </w:p>
    <w:p w14:paraId="65FBA177" w14:textId="77777777" w:rsidR="005E2C74" w:rsidRPr="00D066EB" w:rsidRDefault="005E2C74" w:rsidP="00F15D8A">
      <w:pPr>
        <w:spacing w:line="276" w:lineRule="auto"/>
        <w:jc w:val="lowKashida"/>
        <w:rPr>
          <w:rFonts w:asciiTheme="minorHAnsi" w:hAnsiTheme="minorHAnsi" w:cstheme="minorHAnsi"/>
          <w:b/>
          <w:color w:val="000000"/>
          <w:sz w:val="22"/>
          <w:szCs w:val="22"/>
          <w:u w:val="single"/>
          <w:rtl/>
          <w:lang w:bidi="ar-EG"/>
        </w:rPr>
      </w:pPr>
    </w:p>
    <w:p w14:paraId="64EC6417" w14:textId="77777777" w:rsidR="00F15D8A" w:rsidRPr="00D066EB" w:rsidRDefault="00F15D8A" w:rsidP="00F15D8A">
      <w:pPr>
        <w:spacing w:line="276" w:lineRule="auto"/>
        <w:jc w:val="lowKashida"/>
        <w:rPr>
          <w:rFonts w:asciiTheme="minorHAnsi" w:hAnsiTheme="minorHAnsi" w:cstheme="minorHAnsi"/>
          <w:b/>
          <w:color w:val="000000"/>
          <w:sz w:val="22"/>
          <w:szCs w:val="22"/>
          <w:u w:val="single"/>
          <w:lang w:val="en-GB" w:bidi="ar-EG"/>
        </w:rPr>
      </w:pPr>
    </w:p>
    <w:p w14:paraId="5BC8C356" w14:textId="77777777" w:rsidR="00F15D8A" w:rsidRPr="00D066EB" w:rsidRDefault="00F15D8A" w:rsidP="00F15D8A">
      <w:pPr>
        <w:spacing w:line="276" w:lineRule="auto"/>
        <w:jc w:val="lowKashida"/>
        <w:rPr>
          <w:rFonts w:asciiTheme="minorHAnsi" w:hAnsiTheme="minorHAnsi" w:cstheme="minorHAnsi"/>
          <w:b/>
          <w:color w:val="000000"/>
          <w:u w:val="single"/>
          <w:rtl/>
          <w:lang w:bidi="ar-EG"/>
        </w:rPr>
      </w:pPr>
    </w:p>
    <w:p w14:paraId="3FFA932F" w14:textId="77777777" w:rsidR="00F15D8A" w:rsidRPr="00D066EB" w:rsidRDefault="00F15D8A" w:rsidP="00F15D8A">
      <w:pPr>
        <w:pStyle w:val="Title"/>
        <w:bidi/>
        <w:spacing w:line="276" w:lineRule="auto"/>
        <w:jc w:val="left"/>
        <w:rPr>
          <w:rFonts w:asciiTheme="minorHAnsi" w:hAnsiTheme="minorHAnsi" w:cstheme="minorHAnsi"/>
          <w:b w:val="0"/>
          <w:bCs/>
          <w:color w:val="000000"/>
          <w:sz w:val="24"/>
          <w:szCs w:val="24"/>
          <w:rtl/>
          <w:lang w:bidi="ar-EG"/>
        </w:rPr>
      </w:pPr>
      <w:bookmarkStart w:id="0" w:name="_Hlk107130870"/>
      <w:r w:rsidRPr="00D066EB">
        <w:rPr>
          <w:rFonts w:asciiTheme="minorHAnsi" w:hAnsiTheme="minorHAnsi" w:cstheme="minorHAnsi"/>
          <w:b w:val="0"/>
          <w:bCs/>
          <w:color w:val="000000"/>
          <w:sz w:val="24"/>
          <w:szCs w:val="24"/>
          <w:rtl/>
          <w:lang w:bidi="ar-EG"/>
        </w:rPr>
        <w:t xml:space="preserve">        </w:t>
      </w:r>
      <w:r w:rsidRPr="00D066EB">
        <w:rPr>
          <w:rFonts w:asciiTheme="minorHAnsi" w:hAnsiTheme="minorHAnsi" w:cstheme="minorHAnsi"/>
          <w:b w:val="0"/>
          <w:bCs/>
          <w:color w:val="000000"/>
          <w:sz w:val="24"/>
          <w:szCs w:val="24"/>
          <w:lang w:bidi="ar-EG"/>
        </w:rPr>
        <w:t xml:space="preserve">                 </w:t>
      </w:r>
      <w:r w:rsidRPr="00D066EB">
        <w:rPr>
          <w:rFonts w:asciiTheme="minorHAnsi" w:hAnsiTheme="minorHAnsi" w:cstheme="minorHAnsi"/>
          <w:b w:val="0"/>
          <w:bCs/>
          <w:color w:val="000000"/>
          <w:sz w:val="24"/>
          <w:szCs w:val="24"/>
          <w:rtl/>
          <w:lang w:bidi="ar-EG"/>
        </w:rPr>
        <w:t xml:space="preserve">    </w:t>
      </w:r>
      <w:r w:rsidRPr="00D066EB">
        <w:rPr>
          <w:rFonts w:asciiTheme="minorHAnsi" w:hAnsiTheme="minorHAnsi" w:cstheme="minorHAnsi"/>
          <w:b w:val="0"/>
          <w:bCs/>
          <w:color w:val="000000"/>
          <w:sz w:val="24"/>
          <w:szCs w:val="24"/>
          <w:lang w:bidi="ar-EG"/>
        </w:rPr>
        <w:t xml:space="preserve">  </w:t>
      </w:r>
      <w:r w:rsidRPr="00D066EB">
        <w:rPr>
          <w:rFonts w:asciiTheme="minorHAnsi" w:hAnsiTheme="minorHAnsi" w:cstheme="minorHAnsi"/>
          <w:b w:val="0"/>
          <w:bCs/>
          <w:color w:val="000000"/>
          <w:sz w:val="24"/>
          <w:szCs w:val="24"/>
          <w:rtl/>
          <w:lang w:bidi="ar-EG"/>
        </w:rPr>
        <w:t xml:space="preserve">                مشروع ريادة الأعمال المجتمعية مؤسسة كير مصر للتنمية</w:t>
      </w:r>
    </w:p>
    <w:bookmarkEnd w:id="0"/>
    <w:p w14:paraId="0AED3CDB" w14:textId="77777777" w:rsidR="00F15D8A" w:rsidRPr="00D066EB" w:rsidRDefault="00F15D8A" w:rsidP="00F15D8A">
      <w:pPr>
        <w:spacing w:line="276" w:lineRule="auto"/>
        <w:jc w:val="lowKashida"/>
        <w:rPr>
          <w:rFonts w:asciiTheme="minorHAnsi" w:hAnsiTheme="minorHAnsi" w:cstheme="minorHAnsi"/>
          <w:b/>
          <w:color w:val="000000"/>
          <w:u w:val="single"/>
          <w:rtl/>
          <w:lang w:bidi="ar-EG"/>
        </w:rPr>
      </w:pPr>
    </w:p>
    <w:p w14:paraId="4A445BAD" w14:textId="77777777" w:rsidR="00F15D8A" w:rsidRPr="00D066EB" w:rsidRDefault="00F15D8A" w:rsidP="00F15D8A">
      <w:pPr>
        <w:spacing w:line="276" w:lineRule="auto"/>
        <w:jc w:val="lowKashida"/>
        <w:rPr>
          <w:rFonts w:asciiTheme="minorHAnsi" w:hAnsiTheme="minorHAnsi" w:cstheme="minorHAnsi"/>
          <w:b/>
          <w:color w:val="000000"/>
          <w:u w:val="single"/>
          <w:rtl/>
          <w:lang w:bidi="ar-EG"/>
        </w:rPr>
      </w:pPr>
    </w:p>
    <w:p w14:paraId="3B7DC594" w14:textId="77777777" w:rsidR="00F15D8A" w:rsidRPr="00D066EB" w:rsidRDefault="00F15D8A" w:rsidP="00F15D8A">
      <w:pPr>
        <w:tabs>
          <w:tab w:val="left" w:pos="3510"/>
        </w:tabs>
        <w:spacing w:line="276" w:lineRule="auto"/>
        <w:rPr>
          <w:rFonts w:asciiTheme="minorHAnsi" w:hAnsiTheme="minorHAnsi" w:cstheme="minorHAnsi"/>
          <w:b/>
          <w:color w:val="000000"/>
          <w:lang w:bidi="ar-EG"/>
        </w:rPr>
      </w:pPr>
    </w:p>
    <w:p w14:paraId="63118E6A" w14:textId="77777777" w:rsidR="00F15D8A" w:rsidRPr="00D066EB" w:rsidRDefault="00F15D8A" w:rsidP="00F15D8A">
      <w:pPr>
        <w:tabs>
          <w:tab w:val="left" w:pos="3510"/>
        </w:tabs>
        <w:spacing w:line="276" w:lineRule="auto"/>
        <w:jc w:val="center"/>
        <w:rPr>
          <w:rFonts w:asciiTheme="minorHAnsi" w:hAnsiTheme="minorHAnsi" w:cstheme="minorHAnsi"/>
          <w:b/>
          <w:color w:val="000000"/>
          <w:rtl/>
          <w:lang w:bidi="ar-EG"/>
        </w:rPr>
      </w:pPr>
      <w:r w:rsidRPr="00D066EB">
        <w:rPr>
          <w:rFonts w:asciiTheme="minorHAnsi" w:hAnsiTheme="minorHAnsi" w:cstheme="minorHAnsi"/>
          <w:bCs/>
          <w:color w:val="000000"/>
          <w:lang w:bidi="ar-EG"/>
        </w:rPr>
        <w:t>TOR</w:t>
      </w:r>
    </w:p>
    <w:p w14:paraId="33915592" w14:textId="77777777" w:rsidR="00F15D8A" w:rsidRPr="00D066EB" w:rsidRDefault="00F15D8A" w:rsidP="00F15D8A">
      <w:pPr>
        <w:pStyle w:val="Title"/>
        <w:bidi/>
        <w:spacing w:line="276" w:lineRule="auto"/>
        <w:rPr>
          <w:rFonts w:asciiTheme="minorHAnsi" w:hAnsiTheme="minorHAnsi" w:cstheme="minorHAnsi"/>
          <w:b w:val="0"/>
          <w:bCs/>
          <w:color w:val="000000"/>
          <w:sz w:val="24"/>
          <w:szCs w:val="24"/>
          <w:rtl/>
          <w:lang w:bidi="ar-EG"/>
        </w:rPr>
      </w:pPr>
      <w:r w:rsidRPr="00D066EB">
        <w:rPr>
          <w:rFonts w:asciiTheme="minorHAnsi" w:hAnsiTheme="minorHAnsi" w:cstheme="minorHAnsi"/>
          <w:b w:val="0"/>
          <w:bCs/>
          <w:color w:val="000000"/>
          <w:sz w:val="24"/>
          <w:szCs w:val="24"/>
          <w:rtl/>
          <w:lang w:bidi="ar-EG"/>
        </w:rPr>
        <w:t xml:space="preserve">الإطار المرجعي </w:t>
      </w:r>
    </w:p>
    <w:p w14:paraId="698C8C71" w14:textId="77777777" w:rsidR="00F15D8A" w:rsidRPr="00D066EB" w:rsidRDefault="00F15D8A" w:rsidP="00F15D8A">
      <w:pPr>
        <w:pStyle w:val="Title"/>
        <w:bidi/>
        <w:spacing w:line="276" w:lineRule="auto"/>
        <w:rPr>
          <w:rFonts w:asciiTheme="minorHAnsi" w:hAnsiTheme="minorHAnsi" w:cstheme="minorHAnsi"/>
          <w:b w:val="0"/>
          <w:bCs/>
          <w:color w:val="000000"/>
          <w:sz w:val="24"/>
          <w:szCs w:val="24"/>
          <w:lang w:bidi="ar-EG"/>
        </w:rPr>
      </w:pPr>
      <w:r w:rsidRPr="00D066EB">
        <w:rPr>
          <w:rFonts w:asciiTheme="minorHAnsi" w:hAnsiTheme="minorHAnsi" w:cstheme="minorHAnsi"/>
          <w:b w:val="0"/>
          <w:bCs/>
          <w:color w:val="000000"/>
          <w:sz w:val="24"/>
          <w:szCs w:val="24"/>
          <w:rtl/>
          <w:lang w:bidi="ar-EG"/>
        </w:rPr>
        <w:t xml:space="preserve">للمهام والمسؤوليات المطلوبة </w:t>
      </w:r>
    </w:p>
    <w:p w14:paraId="4FF4B30D" w14:textId="77777777" w:rsidR="00F15D8A" w:rsidRPr="00D066EB" w:rsidRDefault="00F15D8A" w:rsidP="00F15D8A">
      <w:pPr>
        <w:pStyle w:val="Title"/>
        <w:bidi/>
        <w:spacing w:line="276" w:lineRule="auto"/>
        <w:jc w:val="left"/>
        <w:rPr>
          <w:rFonts w:asciiTheme="minorHAnsi" w:hAnsiTheme="minorHAnsi" w:cstheme="minorHAnsi"/>
          <w:color w:val="000000"/>
          <w:sz w:val="24"/>
          <w:szCs w:val="24"/>
          <w:rtl/>
          <w:lang w:bidi="ar-EG"/>
        </w:rPr>
      </w:pPr>
    </w:p>
    <w:p w14:paraId="7985D80E" w14:textId="77777777" w:rsidR="00F15D8A" w:rsidRPr="00D066EB" w:rsidRDefault="00F15D8A" w:rsidP="00F15D8A">
      <w:pPr>
        <w:pStyle w:val="Title"/>
        <w:bidi/>
        <w:spacing w:line="276" w:lineRule="auto"/>
        <w:jc w:val="both"/>
        <w:rPr>
          <w:rFonts w:asciiTheme="minorHAnsi" w:hAnsiTheme="minorHAnsi" w:cstheme="minorHAnsi"/>
          <w:color w:val="000000"/>
          <w:sz w:val="24"/>
          <w:szCs w:val="24"/>
          <w:lang w:val="en-GB" w:bidi="ar-EG"/>
        </w:rPr>
      </w:pPr>
    </w:p>
    <w:p w14:paraId="1EBE853A" w14:textId="77777777" w:rsidR="00F15D8A" w:rsidRPr="00D066EB" w:rsidRDefault="00F15D8A" w:rsidP="00F15D8A">
      <w:pPr>
        <w:pStyle w:val="Title"/>
        <w:bidi/>
        <w:spacing w:line="276" w:lineRule="auto"/>
        <w:jc w:val="both"/>
        <w:rPr>
          <w:rFonts w:asciiTheme="minorHAnsi" w:hAnsiTheme="minorHAnsi" w:cstheme="minorHAnsi"/>
          <w:color w:val="000000"/>
          <w:sz w:val="24"/>
          <w:szCs w:val="24"/>
          <w:rtl/>
          <w:lang w:val="en-GB" w:bidi="ar-EG"/>
        </w:rPr>
      </w:pPr>
    </w:p>
    <w:p w14:paraId="1EAD056C" w14:textId="77777777" w:rsidR="00F15D8A" w:rsidRPr="00D066EB" w:rsidRDefault="00F15D8A" w:rsidP="00F15D8A">
      <w:pPr>
        <w:spacing w:line="276" w:lineRule="auto"/>
        <w:rPr>
          <w:rFonts w:asciiTheme="minorHAnsi" w:hAnsiTheme="minorHAnsi" w:cstheme="minorHAnsi"/>
          <w:sz w:val="20"/>
          <w:szCs w:val="20"/>
          <w:rtl/>
          <w:lang w:bidi="ar-EG"/>
        </w:rPr>
      </w:pPr>
    </w:p>
    <w:p w14:paraId="6EB5BBCD" w14:textId="77777777" w:rsidR="00F15D8A" w:rsidRPr="002E102F" w:rsidRDefault="00F15D8A" w:rsidP="00F15D8A">
      <w:pPr>
        <w:spacing w:line="276" w:lineRule="auto"/>
        <w:rPr>
          <w:rFonts w:asciiTheme="minorHAnsi" w:hAnsiTheme="minorHAnsi" w:cstheme="minorHAnsi"/>
          <w:b/>
          <w:bCs/>
          <w:sz w:val="20"/>
          <w:szCs w:val="20"/>
          <w:rtl/>
          <w:lang w:bidi="ar-EG"/>
        </w:rPr>
      </w:pPr>
    </w:p>
    <w:p w14:paraId="0BC20C5F" w14:textId="0B1366B7" w:rsidR="002E102F" w:rsidRPr="002E102F" w:rsidRDefault="002E102F" w:rsidP="003805AB">
      <w:pPr>
        <w:spacing w:line="276" w:lineRule="auto"/>
        <w:jc w:val="center"/>
        <w:rPr>
          <w:rFonts w:asciiTheme="minorHAnsi" w:hAnsiTheme="minorHAnsi" w:cstheme="minorHAnsi"/>
          <w:b/>
          <w:bCs/>
          <w:sz w:val="20"/>
          <w:szCs w:val="20"/>
          <w:rtl/>
          <w:lang w:bidi="ar-EG"/>
        </w:rPr>
      </w:pPr>
      <w:r w:rsidRPr="002E102F">
        <w:rPr>
          <w:rFonts w:asciiTheme="minorHAnsi" w:hAnsiTheme="minorHAnsi" w:cstheme="minorHAnsi" w:hint="cs"/>
          <w:b/>
          <w:bCs/>
          <w:sz w:val="20"/>
          <w:szCs w:val="20"/>
          <w:rtl/>
          <w:lang w:bidi="ar-EG"/>
        </w:rPr>
        <w:t xml:space="preserve">شركات </w:t>
      </w:r>
      <w:r w:rsidR="003805AB">
        <w:rPr>
          <w:rFonts w:asciiTheme="minorHAnsi" w:hAnsiTheme="minorHAnsi" w:cstheme="minorHAnsi" w:hint="cs"/>
          <w:b/>
          <w:bCs/>
          <w:sz w:val="20"/>
          <w:szCs w:val="20"/>
          <w:rtl/>
          <w:lang w:bidi="ar-EG"/>
        </w:rPr>
        <w:t>إقامة المعارض التجارية</w:t>
      </w:r>
      <w:r w:rsidRPr="002E102F">
        <w:rPr>
          <w:rFonts w:asciiTheme="minorHAnsi" w:hAnsiTheme="minorHAnsi" w:cstheme="minorHAnsi" w:hint="cs"/>
          <w:b/>
          <w:bCs/>
          <w:sz w:val="20"/>
          <w:szCs w:val="20"/>
          <w:rtl/>
          <w:lang w:bidi="ar-EG"/>
        </w:rPr>
        <w:t xml:space="preserve"> </w:t>
      </w:r>
      <w:r>
        <w:rPr>
          <w:rFonts w:asciiTheme="minorHAnsi" w:hAnsiTheme="minorHAnsi" w:cstheme="minorHAnsi"/>
          <w:b/>
          <w:bCs/>
          <w:sz w:val="20"/>
          <w:szCs w:val="20"/>
          <w:rtl/>
          <w:lang w:bidi="ar-EG"/>
        </w:rPr>
        <w:br/>
      </w:r>
      <w:r>
        <w:rPr>
          <w:rFonts w:asciiTheme="minorHAnsi" w:hAnsiTheme="minorHAnsi" w:cstheme="minorHAnsi" w:hint="cs"/>
          <w:b/>
          <w:bCs/>
          <w:sz w:val="20"/>
          <w:szCs w:val="20"/>
          <w:rtl/>
          <w:lang w:bidi="ar-EG"/>
        </w:rPr>
        <w:t>بغرض</w:t>
      </w:r>
      <w:r w:rsidRPr="002E102F">
        <w:rPr>
          <w:rFonts w:asciiTheme="minorHAnsi" w:hAnsiTheme="minorHAnsi" w:cstheme="minorHAnsi" w:hint="cs"/>
          <w:b/>
          <w:bCs/>
          <w:sz w:val="20"/>
          <w:szCs w:val="20"/>
          <w:rtl/>
          <w:lang w:bidi="ar-EG"/>
        </w:rPr>
        <w:t xml:space="preserve"> تأجير مساحة عرض منتجات للمشاركين في برنامج ريادة الأعمال المجتمعية  </w:t>
      </w:r>
    </w:p>
    <w:p w14:paraId="2E613E34" w14:textId="77777777" w:rsidR="002E102F" w:rsidRDefault="002E102F" w:rsidP="002E102F">
      <w:pPr>
        <w:spacing w:line="276" w:lineRule="auto"/>
        <w:rPr>
          <w:rFonts w:asciiTheme="minorHAnsi" w:hAnsiTheme="minorHAnsi" w:cstheme="minorHAnsi"/>
          <w:sz w:val="20"/>
          <w:szCs w:val="20"/>
          <w:rtl/>
          <w:lang w:bidi="ar-EG"/>
        </w:rPr>
      </w:pPr>
    </w:p>
    <w:p w14:paraId="4CF290D2" w14:textId="44D37126" w:rsidR="00F15D8A" w:rsidRPr="00D066EB" w:rsidRDefault="00F15D8A" w:rsidP="00F15D8A">
      <w:pPr>
        <w:spacing w:line="276" w:lineRule="auto"/>
        <w:rPr>
          <w:rFonts w:asciiTheme="minorHAnsi" w:hAnsiTheme="minorHAnsi" w:cstheme="minorHAnsi"/>
          <w:sz w:val="20"/>
          <w:szCs w:val="20"/>
          <w:lang w:bidi="ar-EG"/>
        </w:rPr>
      </w:pPr>
    </w:p>
    <w:p w14:paraId="10AAB11E" w14:textId="77777777" w:rsidR="00F15D8A" w:rsidRPr="00D066EB" w:rsidRDefault="00F15D8A" w:rsidP="00F15D8A">
      <w:pPr>
        <w:spacing w:line="276" w:lineRule="auto"/>
        <w:rPr>
          <w:rFonts w:asciiTheme="minorHAnsi" w:hAnsiTheme="minorHAnsi" w:cstheme="minorHAnsi"/>
          <w:sz w:val="20"/>
          <w:szCs w:val="20"/>
          <w:rtl/>
          <w:lang w:bidi="ar-EG"/>
        </w:rPr>
      </w:pPr>
    </w:p>
    <w:p w14:paraId="7F5983CB" w14:textId="77777777" w:rsidR="00F15D8A" w:rsidRPr="00D066EB" w:rsidRDefault="00F15D8A" w:rsidP="00F15D8A">
      <w:pPr>
        <w:spacing w:line="276" w:lineRule="auto"/>
        <w:rPr>
          <w:rFonts w:asciiTheme="minorHAnsi" w:hAnsiTheme="minorHAnsi" w:cstheme="minorHAnsi"/>
          <w:sz w:val="20"/>
          <w:szCs w:val="20"/>
          <w:rtl/>
          <w:lang w:bidi="ar-EG"/>
        </w:rPr>
      </w:pPr>
    </w:p>
    <w:p w14:paraId="2821EFEB" w14:textId="77777777" w:rsidR="00F15D8A" w:rsidRPr="00D066EB" w:rsidRDefault="00F15D8A" w:rsidP="00F15D8A">
      <w:pPr>
        <w:spacing w:line="276" w:lineRule="auto"/>
        <w:rPr>
          <w:rFonts w:asciiTheme="minorHAnsi" w:hAnsiTheme="minorHAnsi" w:cstheme="minorHAnsi"/>
          <w:sz w:val="20"/>
          <w:szCs w:val="20"/>
          <w:rtl/>
          <w:lang w:bidi="ar-EG"/>
        </w:rPr>
      </w:pPr>
    </w:p>
    <w:p w14:paraId="38FDD6E0" w14:textId="77777777" w:rsidR="00F15D8A" w:rsidRPr="00D066EB" w:rsidRDefault="00F15D8A" w:rsidP="00F15D8A">
      <w:pPr>
        <w:spacing w:line="276" w:lineRule="auto"/>
        <w:rPr>
          <w:rFonts w:asciiTheme="minorHAnsi" w:hAnsiTheme="minorHAnsi" w:cstheme="minorHAnsi"/>
          <w:sz w:val="20"/>
          <w:szCs w:val="20"/>
          <w:rtl/>
          <w:lang w:bidi="ar-EG"/>
        </w:rPr>
      </w:pPr>
    </w:p>
    <w:p w14:paraId="7D29144E" w14:textId="77777777" w:rsidR="00F15D8A" w:rsidRPr="00D066EB" w:rsidRDefault="00F15D8A" w:rsidP="00F15D8A">
      <w:pPr>
        <w:spacing w:line="276" w:lineRule="auto"/>
        <w:rPr>
          <w:rFonts w:asciiTheme="minorHAnsi" w:hAnsiTheme="minorHAnsi" w:cstheme="minorHAnsi"/>
          <w:sz w:val="20"/>
          <w:szCs w:val="20"/>
          <w:rtl/>
          <w:lang w:bidi="ar-EG"/>
        </w:rPr>
      </w:pPr>
    </w:p>
    <w:p w14:paraId="2BFCF8BC" w14:textId="77777777" w:rsidR="00F15D8A" w:rsidRPr="00D066EB" w:rsidRDefault="00F15D8A" w:rsidP="00F15D8A">
      <w:pPr>
        <w:spacing w:line="276" w:lineRule="auto"/>
        <w:rPr>
          <w:rFonts w:asciiTheme="minorHAnsi" w:hAnsiTheme="minorHAnsi" w:cstheme="minorHAnsi"/>
          <w:sz w:val="20"/>
          <w:szCs w:val="20"/>
          <w:rtl/>
          <w:lang w:bidi="ar-EG"/>
        </w:rPr>
      </w:pPr>
    </w:p>
    <w:p w14:paraId="22DF1CA4" w14:textId="77777777" w:rsidR="00F15D8A" w:rsidRPr="00D066EB" w:rsidRDefault="00F15D8A" w:rsidP="00F15D8A">
      <w:pPr>
        <w:spacing w:line="276" w:lineRule="auto"/>
        <w:rPr>
          <w:rFonts w:asciiTheme="minorHAnsi" w:hAnsiTheme="minorHAnsi" w:cstheme="minorHAnsi"/>
          <w:sz w:val="20"/>
          <w:szCs w:val="20"/>
          <w:rtl/>
          <w:lang w:bidi="ar-EG"/>
        </w:rPr>
      </w:pPr>
    </w:p>
    <w:p w14:paraId="645A78F9" w14:textId="77777777" w:rsidR="00F15D8A" w:rsidRPr="00D066EB" w:rsidRDefault="00F15D8A" w:rsidP="00F15D8A">
      <w:pPr>
        <w:spacing w:line="276" w:lineRule="auto"/>
        <w:rPr>
          <w:rFonts w:asciiTheme="minorHAnsi" w:hAnsiTheme="minorHAnsi" w:cstheme="minorHAnsi"/>
          <w:sz w:val="20"/>
          <w:szCs w:val="20"/>
          <w:rtl/>
          <w:lang w:bidi="ar-EG"/>
        </w:rPr>
      </w:pPr>
    </w:p>
    <w:p w14:paraId="7DDFC78A" w14:textId="77777777" w:rsidR="00F15D8A" w:rsidRPr="00D066EB" w:rsidRDefault="00F15D8A" w:rsidP="00F15D8A">
      <w:pPr>
        <w:spacing w:line="276" w:lineRule="auto"/>
        <w:rPr>
          <w:rFonts w:asciiTheme="minorHAnsi" w:hAnsiTheme="minorHAnsi" w:cstheme="minorHAnsi"/>
          <w:sz w:val="20"/>
          <w:szCs w:val="20"/>
          <w:rtl/>
          <w:lang w:bidi="ar-EG"/>
        </w:rPr>
      </w:pPr>
    </w:p>
    <w:p w14:paraId="0CF6E63B" w14:textId="77777777" w:rsidR="00F15D8A" w:rsidRPr="00D066EB" w:rsidRDefault="00F15D8A" w:rsidP="00F15D8A">
      <w:pPr>
        <w:spacing w:line="276" w:lineRule="auto"/>
        <w:rPr>
          <w:rFonts w:asciiTheme="minorHAnsi" w:hAnsiTheme="minorHAnsi" w:cstheme="minorHAnsi"/>
          <w:sz w:val="20"/>
          <w:szCs w:val="20"/>
          <w:rtl/>
          <w:lang w:bidi="ar-EG"/>
        </w:rPr>
      </w:pPr>
    </w:p>
    <w:p w14:paraId="76EB2AE4" w14:textId="77777777" w:rsidR="00F15D8A" w:rsidRPr="00D066EB" w:rsidRDefault="00F15D8A" w:rsidP="00F15D8A">
      <w:pPr>
        <w:spacing w:line="276" w:lineRule="auto"/>
        <w:rPr>
          <w:rFonts w:asciiTheme="minorHAnsi" w:hAnsiTheme="minorHAnsi" w:cstheme="minorHAnsi"/>
          <w:sz w:val="20"/>
          <w:szCs w:val="20"/>
          <w:rtl/>
          <w:lang w:bidi="ar-EG"/>
        </w:rPr>
      </w:pPr>
    </w:p>
    <w:p w14:paraId="36D95547" w14:textId="77777777" w:rsidR="00F15D8A" w:rsidRPr="00D066EB" w:rsidRDefault="00F15D8A" w:rsidP="00F15D8A">
      <w:pPr>
        <w:spacing w:line="276" w:lineRule="auto"/>
        <w:rPr>
          <w:rFonts w:asciiTheme="minorHAnsi" w:hAnsiTheme="minorHAnsi" w:cstheme="minorHAnsi"/>
          <w:sz w:val="20"/>
          <w:szCs w:val="20"/>
          <w:rtl/>
          <w:lang w:bidi="ar-EG"/>
        </w:rPr>
      </w:pPr>
    </w:p>
    <w:p w14:paraId="4AA966B9" w14:textId="77777777" w:rsidR="00F15D8A" w:rsidRPr="00D066EB" w:rsidRDefault="00F15D8A" w:rsidP="00F15D8A">
      <w:pPr>
        <w:spacing w:line="276" w:lineRule="auto"/>
        <w:rPr>
          <w:rFonts w:asciiTheme="minorHAnsi" w:hAnsiTheme="minorHAnsi" w:cstheme="minorHAnsi"/>
          <w:sz w:val="20"/>
          <w:szCs w:val="20"/>
          <w:rtl/>
          <w:lang w:bidi="ar-EG"/>
        </w:rPr>
      </w:pPr>
    </w:p>
    <w:p w14:paraId="5FD6B08E" w14:textId="77777777" w:rsidR="00F15D8A" w:rsidRPr="00D066EB" w:rsidRDefault="00F15D8A" w:rsidP="00F15D8A">
      <w:pPr>
        <w:spacing w:line="276" w:lineRule="auto"/>
        <w:rPr>
          <w:rFonts w:asciiTheme="minorHAnsi" w:hAnsiTheme="minorHAnsi" w:cstheme="minorHAnsi"/>
          <w:sz w:val="20"/>
          <w:szCs w:val="20"/>
          <w:rtl/>
          <w:lang w:bidi="ar-EG"/>
        </w:rPr>
      </w:pPr>
    </w:p>
    <w:p w14:paraId="4A402043" w14:textId="77777777" w:rsidR="00F15D8A" w:rsidRPr="00D066EB" w:rsidRDefault="00F15D8A" w:rsidP="00F15D8A">
      <w:pPr>
        <w:spacing w:line="276" w:lineRule="auto"/>
        <w:rPr>
          <w:rFonts w:asciiTheme="minorHAnsi" w:hAnsiTheme="minorHAnsi" w:cstheme="minorHAnsi"/>
          <w:sz w:val="20"/>
          <w:szCs w:val="20"/>
          <w:rtl/>
          <w:lang w:bidi="ar-EG"/>
        </w:rPr>
      </w:pPr>
    </w:p>
    <w:p w14:paraId="19227AAA" w14:textId="77777777" w:rsidR="00F15D8A" w:rsidRPr="00D066EB" w:rsidRDefault="00F15D8A" w:rsidP="00F15D8A">
      <w:pPr>
        <w:spacing w:line="276" w:lineRule="auto"/>
        <w:rPr>
          <w:rFonts w:asciiTheme="minorHAnsi" w:hAnsiTheme="minorHAnsi" w:cstheme="minorHAnsi"/>
          <w:sz w:val="20"/>
          <w:szCs w:val="20"/>
          <w:rtl/>
          <w:lang w:bidi="ar-EG"/>
        </w:rPr>
      </w:pPr>
    </w:p>
    <w:p w14:paraId="5AC89ACE" w14:textId="77777777" w:rsidR="00F15D8A" w:rsidRPr="00D066EB" w:rsidRDefault="00F15D8A" w:rsidP="00F15D8A">
      <w:pPr>
        <w:spacing w:line="276" w:lineRule="auto"/>
        <w:rPr>
          <w:rFonts w:asciiTheme="minorHAnsi" w:hAnsiTheme="minorHAnsi" w:cstheme="minorHAnsi"/>
          <w:sz w:val="20"/>
          <w:szCs w:val="20"/>
          <w:rtl/>
          <w:lang w:bidi="ar-EG"/>
        </w:rPr>
      </w:pPr>
    </w:p>
    <w:p w14:paraId="5CE7C2E0" w14:textId="77777777" w:rsidR="00F15D8A" w:rsidRPr="00D066EB" w:rsidRDefault="00F15D8A" w:rsidP="00F15D8A">
      <w:pPr>
        <w:spacing w:line="276" w:lineRule="auto"/>
        <w:rPr>
          <w:rFonts w:asciiTheme="minorHAnsi" w:hAnsiTheme="minorHAnsi" w:cstheme="minorHAnsi"/>
          <w:b/>
          <w:bCs/>
          <w:sz w:val="22"/>
          <w:szCs w:val="22"/>
          <w:u w:val="single"/>
          <w:rtl/>
          <w:lang w:bidi="ar-EG"/>
        </w:rPr>
      </w:pPr>
      <w:bookmarkStart w:id="1" w:name="_Hlk107131559"/>
      <w:r w:rsidRPr="00D066EB">
        <w:rPr>
          <w:rFonts w:asciiTheme="minorHAnsi" w:hAnsiTheme="minorHAnsi" w:cstheme="minorHAnsi"/>
          <w:b/>
          <w:bCs/>
          <w:sz w:val="22"/>
          <w:szCs w:val="22"/>
          <w:u w:val="single"/>
          <w:rtl/>
          <w:lang w:bidi="ar-EG"/>
        </w:rPr>
        <w:t>مقدمة عن مؤسسة كير مصر للتنمية:</w:t>
      </w:r>
    </w:p>
    <w:p w14:paraId="422BF6BF" w14:textId="77777777" w:rsidR="00F15D8A" w:rsidRPr="00D066EB" w:rsidRDefault="00F15D8A" w:rsidP="00F15D8A">
      <w:pPr>
        <w:spacing w:line="276" w:lineRule="auto"/>
        <w:rPr>
          <w:rFonts w:asciiTheme="minorHAnsi" w:hAnsiTheme="minorHAnsi" w:cstheme="minorHAnsi"/>
          <w:b/>
          <w:bCs/>
          <w:sz w:val="22"/>
          <w:szCs w:val="22"/>
          <w:u w:val="single"/>
          <w:rtl/>
        </w:rPr>
      </w:pPr>
    </w:p>
    <w:p w14:paraId="2BA5E264" w14:textId="77777777" w:rsidR="00F15D8A" w:rsidRPr="00D066EB" w:rsidRDefault="00F15D8A" w:rsidP="00F15D8A">
      <w:pPr>
        <w:pStyle w:val="ListParagraph"/>
        <w:widowControl/>
        <w:shd w:val="clear" w:color="auto" w:fill="FFFFFF"/>
        <w:bidi/>
        <w:spacing w:line="276" w:lineRule="auto"/>
        <w:ind w:left="0"/>
        <w:contextualSpacing w:val="0"/>
        <w:jc w:val="lowKashida"/>
        <w:rPr>
          <w:rFonts w:asciiTheme="minorHAnsi" w:hAnsiTheme="minorHAnsi" w:cstheme="minorHAnsi"/>
          <w:color w:val="212121"/>
          <w:sz w:val="20"/>
          <w:rtl/>
        </w:rPr>
      </w:pPr>
      <w:r w:rsidRPr="00D066EB">
        <w:rPr>
          <w:rFonts w:asciiTheme="minorHAnsi" w:hAnsiTheme="minorHAnsi" w:cstheme="minorHAnsi"/>
          <w:sz w:val="20"/>
          <w:rtl/>
          <w:lang w:bidi="ar-EG"/>
        </w:rPr>
        <w:t>تقوم مؤسسة كير مصر للتنمية المقيدة برقم 833 لسنة 2018 فى الإدارة المركزية للجمعيات بوزارة التضامن الاجتماعى، بالبناء على إرث وخبرات هيئة كير الدولية في مصر منذ عام 1954، من خلال تصميم وتنفيذ وإدارة برامج ومشروعات تنموية تهدف إلى مساعدة المجتمعات الأكثر احتياجا في مصر، من خلال بناء شراكات إستراتيجية مع القطاع الحكومي والقطاع الأهلي والقطاع الخاص، للمساعدة في تلبية الاحتياجات الأساسية وتحسين نوعية ومستوى الحياة بشكل مستدام ومتسق مع الثقافة والواقع والسياق المحلي</w:t>
      </w:r>
      <w:r w:rsidRPr="00D066EB">
        <w:rPr>
          <w:rFonts w:asciiTheme="minorHAnsi" w:hAnsiTheme="minorHAnsi" w:cstheme="minorHAnsi"/>
          <w:color w:val="212121"/>
          <w:sz w:val="20"/>
          <w:rtl/>
        </w:rPr>
        <w:t xml:space="preserve"> والوطني. </w:t>
      </w:r>
    </w:p>
    <w:p w14:paraId="15EAEA7A" w14:textId="77777777" w:rsidR="00F15D8A" w:rsidRPr="00D066EB" w:rsidRDefault="00F15D8A" w:rsidP="00F15D8A">
      <w:pPr>
        <w:spacing w:line="276" w:lineRule="auto"/>
        <w:rPr>
          <w:rFonts w:asciiTheme="minorHAnsi" w:hAnsiTheme="minorHAnsi" w:cstheme="minorHAnsi"/>
          <w:bCs/>
          <w:color w:val="000000"/>
          <w:sz w:val="20"/>
          <w:szCs w:val="20"/>
          <w:u w:val="single"/>
          <w:rtl/>
          <w:lang w:bidi="ar-EG"/>
        </w:rPr>
      </w:pPr>
    </w:p>
    <w:p w14:paraId="7031FD1E" w14:textId="77777777" w:rsidR="00F15D8A" w:rsidRPr="00D066EB" w:rsidRDefault="00F15D8A" w:rsidP="00F15D8A">
      <w:pPr>
        <w:spacing w:line="276" w:lineRule="auto"/>
        <w:rPr>
          <w:rFonts w:asciiTheme="minorHAnsi" w:hAnsiTheme="minorHAnsi" w:cstheme="minorHAnsi"/>
          <w:bCs/>
          <w:color w:val="000000"/>
          <w:sz w:val="22"/>
          <w:szCs w:val="22"/>
          <w:u w:val="single"/>
          <w:rtl/>
          <w:lang w:bidi="ar-EG"/>
        </w:rPr>
      </w:pPr>
      <w:r w:rsidRPr="00D066EB">
        <w:rPr>
          <w:rFonts w:asciiTheme="minorHAnsi" w:hAnsiTheme="minorHAnsi" w:cstheme="minorHAnsi"/>
          <w:bCs/>
          <w:color w:val="000000"/>
          <w:sz w:val="22"/>
          <w:szCs w:val="22"/>
          <w:u w:val="single"/>
          <w:rtl/>
          <w:lang w:bidi="ar-EG"/>
        </w:rPr>
        <w:t>نبذه عن البرنامج:</w:t>
      </w:r>
    </w:p>
    <w:p w14:paraId="48C86DF2" w14:textId="77777777" w:rsidR="00F15D8A" w:rsidRPr="00D066EB" w:rsidRDefault="00F15D8A" w:rsidP="00F15D8A">
      <w:pPr>
        <w:spacing w:line="276" w:lineRule="auto"/>
        <w:rPr>
          <w:rFonts w:asciiTheme="minorHAnsi" w:hAnsiTheme="minorHAnsi" w:cstheme="minorHAnsi"/>
          <w:bCs/>
          <w:color w:val="000000"/>
          <w:sz w:val="20"/>
          <w:szCs w:val="20"/>
          <w:u w:val="single"/>
          <w:lang w:bidi="ar-EG"/>
        </w:rPr>
      </w:pPr>
    </w:p>
    <w:p w14:paraId="4C2EB51B" w14:textId="77777777" w:rsidR="00F15D8A" w:rsidRPr="00D066EB" w:rsidRDefault="00F15D8A" w:rsidP="00F15D8A">
      <w:pPr>
        <w:spacing w:line="276" w:lineRule="auto"/>
        <w:rPr>
          <w:rFonts w:asciiTheme="minorHAnsi" w:hAnsiTheme="minorHAnsi" w:cstheme="minorHAnsi"/>
          <w:b/>
          <w:color w:val="000000"/>
          <w:sz w:val="20"/>
          <w:szCs w:val="20"/>
          <w:rtl/>
          <w:lang w:bidi="ar-EG"/>
        </w:rPr>
      </w:pPr>
      <w:r w:rsidRPr="00D066EB">
        <w:rPr>
          <w:rFonts w:asciiTheme="minorHAnsi" w:hAnsiTheme="minorHAnsi" w:cstheme="minorHAnsi"/>
          <w:b/>
          <w:color w:val="000000"/>
          <w:sz w:val="20"/>
          <w:szCs w:val="20"/>
          <w:rtl/>
          <w:lang w:bidi="ar-EG"/>
        </w:rPr>
        <w:t>بينما يواجه اللاجئون العديد من المصاعب، بما في ذلك الصدمات النفسية، وانعدام الفرص، ومخاطر الحماية، فإن المجتمعات المحلية المضيفة تكافح أيضًا من أجل مواصلة جهودها الإنمائية في ظروفا تدفق غير عادية للوافدين الجدد. ومع تزايد طول أمد اللجئين ف العالم أجمع، تركز الاستجابات أكثر على الحلول الدائمة المدعومة ببرامج أكثر كرامة وشمولًا للاجئين والمجتمعات المحلية التي تستضيفهم.</w:t>
      </w:r>
    </w:p>
    <w:p w14:paraId="36E69EA2" w14:textId="77777777" w:rsidR="00F15D8A" w:rsidRPr="00D066EB" w:rsidRDefault="00F15D8A" w:rsidP="00F15D8A">
      <w:pPr>
        <w:spacing w:line="276" w:lineRule="auto"/>
        <w:rPr>
          <w:rFonts w:asciiTheme="minorHAnsi" w:hAnsiTheme="minorHAnsi" w:cstheme="minorHAnsi"/>
          <w:b/>
          <w:color w:val="000000"/>
          <w:sz w:val="20"/>
          <w:szCs w:val="20"/>
          <w:rtl/>
          <w:lang w:bidi="ar-EG"/>
        </w:rPr>
      </w:pPr>
    </w:p>
    <w:p w14:paraId="48606DD0" w14:textId="77777777" w:rsidR="00F15D8A" w:rsidRPr="00D066EB" w:rsidRDefault="00F15D8A" w:rsidP="00F15D8A">
      <w:pPr>
        <w:spacing w:line="276" w:lineRule="auto"/>
        <w:rPr>
          <w:rFonts w:asciiTheme="minorHAnsi" w:hAnsiTheme="minorHAnsi" w:cstheme="minorHAnsi"/>
          <w:b/>
          <w:color w:val="000000"/>
          <w:sz w:val="20"/>
          <w:szCs w:val="20"/>
          <w:rtl/>
          <w:lang w:bidi="ar-EG"/>
        </w:rPr>
      </w:pPr>
      <w:r w:rsidRPr="00D066EB">
        <w:rPr>
          <w:rFonts w:asciiTheme="minorHAnsi" w:hAnsiTheme="minorHAnsi" w:cstheme="minorHAnsi"/>
          <w:b/>
          <w:color w:val="000000"/>
          <w:sz w:val="20"/>
          <w:szCs w:val="20"/>
          <w:rtl/>
          <w:lang w:bidi="ar-EG"/>
        </w:rPr>
        <w:t>استجابة للتحديات التي تواجه المجتمعات المضيفة واللاجئين على حد سواء، أُطلقت مبادرة شراكة جديدة بعنوان: "</w:t>
      </w:r>
      <w:r w:rsidRPr="00D066EB">
        <w:rPr>
          <w:rFonts w:asciiTheme="minorHAnsi" w:hAnsiTheme="minorHAnsi" w:cstheme="minorHAnsi"/>
          <w:b/>
          <w:color w:val="000000"/>
          <w:sz w:val="20"/>
          <w:szCs w:val="20"/>
          <w:lang w:bidi="ar-EG"/>
        </w:rPr>
        <w:t>PROSPECTS</w:t>
      </w:r>
      <w:r w:rsidRPr="00D066EB">
        <w:rPr>
          <w:rFonts w:asciiTheme="minorHAnsi" w:hAnsiTheme="minorHAnsi" w:cstheme="minorHAnsi"/>
          <w:b/>
          <w:color w:val="000000"/>
          <w:sz w:val="20"/>
          <w:szCs w:val="20"/>
          <w:rtl/>
          <w:lang w:bidi="ar-EG"/>
        </w:rPr>
        <w:t xml:space="preserve"> – وهي شراكة لتحسين مستوى التوقعات للمجتمعات المضيفة واللاجئين قسراً، تلك المبادرة أطلقتها حكومة هولندا التي تجمع بين المؤسسة المالية الدولية ومنظمة العمل الدولية ومفوضية الأمم المتحدة لشؤون اللاجئين ومنظمة الأمم المتحدة للطفولة (اليونيسيف) والبنك الدولي. لهذه الشراكة أفق زمني أولي مدته أربع سنوات، حيث سيركز الشركاء جهودهم في تطوير نماذج جديدة في الاستجابة لأزمات النزوح القسري في 8 دول (مصر وإثيوبيا والعراق والأردن وكينيا ولبنان والسودان. وأوغندا).</w:t>
      </w:r>
    </w:p>
    <w:p w14:paraId="3661B0E9" w14:textId="77777777" w:rsidR="00F15D8A" w:rsidRPr="00D066EB" w:rsidRDefault="00F15D8A" w:rsidP="00F15D8A">
      <w:pPr>
        <w:spacing w:line="276" w:lineRule="auto"/>
        <w:rPr>
          <w:rFonts w:asciiTheme="minorHAnsi" w:hAnsiTheme="minorHAnsi" w:cstheme="minorHAnsi"/>
          <w:b/>
          <w:color w:val="000000"/>
          <w:sz w:val="20"/>
          <w:szCs w:val="20"/>
          <w:rtl/>
          <w:lang w:bidi="ar-EG"/>
        </w:rPr>
      </w:pPr>
    </w:p>
    <w:p w14:paraId="5CCCA725" w14:textId="77777777" w:rsidR="00F15D8A" w:rsidRPr="00D066EB" w:rsidRDefault="00F15D8A" w:rsidP="00F15D8A">
      <w:pPr>
        <w:spacing w:line="276" w:lineRule="auto"/>
        <w:rPr>
          <w:rFonts w:asciiTheme="minorHAnsi" w:hAnsiTheme="minorHAnsi" w:cstheme="minorHAnsi"/>
          <w:b/>
          <w:color w:val="000000"/>
          <w:sz w:val="20"/>
          <w:szCs w:val="20"/>
          <w:rtl/>
          <w:lang w:bidi="ar-EG"/>
        </w:rPr>
      </w:pPr>
      <w:r w:rsidRPr="00D066EB">
        <w:rPr>
          <w:rFonts w:asciiTheme="minorHAnsi" w:hAnsiTheme="minorHAnsi" w:cstheme="minorHAnsi"/>
          <w:b/>
          <w:color w:val="000000"/>
          <w:sz w:val="20"/>
          <w:szCs w:val="20"/>
          <w:rtl/>
          <w:lang w:bidi="ar-EG"/>
        </w:rPr>
        <w:t xml:space="preserve">ويتمثل الهدف العام لبرنامج «آفاق» </w:t>
      </w:r>
      <w:r w:rsidRPr="00D066EB">
        <w:rPr>
          <w:rFonts w:asciiTheme="minorHAnsi" w:hAnsiTheme="minorHAnsi" w:cstheme="minorHAnsi"/>
          <w:bCs/>
          <w:color w:val="000000"/>
          <w:sz w:val="20"/>
          <w:szCs w:val="20"/>
          <w:rtl/>
          <w:lang w:bidi="ar-EG"/>
        </w:rPr>
        <w:t>في مصر</w:t>
      </w:r>
      <w:r w:rsidRPr="00D066EB">
        <w:rPr>
          <w:rFonts w:asciiTheme="minorHAnsi" w:hAnsiTheme="minorHAnsi" w:cstheme="minorHAnsi"/>
          <w:b/>
          <w:color w:val="000000"/>
          <w:sz w:val="20"/>
          <w:szCs w:val="20"/>
          <w:rtl/>
          <w:lang w:bidi="ar-EG"/>
        </w:rPr>
        <w:t xml:space="preserve"> في تحسين مستويات المعيشة والشمول للاجئين وملتمسي اللجوء والمجتمعات المضيفة المهمشة، من خلال الإسهام في توسيع نطاق الفرص الاجتماعية - الاقتصادية من خلال تحسين التعليم وتعميم تدخلات الحماية.</w:t>
      </w:r>
    </w:p>
    <w:p w14:paraId="323521BD" w14:textId="77777777" w:rsidR="00F15D8A" w:rsidRPr="00D066EB" w:rsidRDefault="00F15D8A" w:rsidP="00F15D8A">
      <w:pPr>
        <w:spacing w:line="276" w:lineRule="auto"/>
        <w:rPr>
          <w:rFonts w:asciiTheme="minorHAnsi" w:hAnsiTheme="minorHAnsi" w:cstheme="minorHAnsi"/>
          <w:b/>
          <w:color w:val="000000"/>
          <w:sz w:val="20"/>
          <w:szCs w:val="20"/>
          <w:rtl/>
          <w:lang w:bidi="ar-EG"/>
        </w:rPr>
      </w:pPr>
      <w:r w:rsidRPr="00D066EB">
        <w:rPr>
          <w:rFonts w:asciiTheme="minorHAnsi" w:hAnsiTheme="minorHAnsi" w:cstheme="minorHAnsi"/>
          <w:b/>
          <w:color w:val="000000"/>
          <w:sz w:val="20"/>
          <w:szCs w:val="20"/>
          <w:rtl/>
          <w:lang w:bidi="ar-EG"/>
        </w:rPr>
        <w:t>مع التركيز الجغرافي على القاهرة الكبرى والإسكندرية ودمياط،</w:t>
      </w:r>
      <w:bookmarkEnd w:id="1"/>
      <w:r w:rsidRPr="00D066EB">
        <w:rPr>
          <w:rFonts w:asciiTheme="minorHAnsi" w:hAnsiTheme="minorHAnsi" w:cstheme="minorHAnsi"/>
          <w:b/>
          <w:color w:val="000000"/>
          <w:sz w:val="20"/>
          <w:szCs w:val="20"/>
          <w:rtl/>
          <w:lang w:bidi="ar-EG"/>
        </w:rPr>
        <w:t xml:space="preserve"> لتنفيذ البرامج المختلفة منها برنامج ريادة الأعمال لدعم وتطوير المشروعات الريادية ذات الصبغة الاجتماعية على وجه التحديد.</w:t>
      </w:r>
    </w:p>
    <w:p w14:paraId="3B5C2DB2" w14:textId="77777777" w:rsidR="00F15D8A" w:rsidRPr="00D066EB" w:rsidRDefault="00F15D8A" w:rsidP="00F15D8A">
      <w:pPr>
        <w:spacing w:line="276" w:lineRule="auto"/>
        <w:rPr>
          <w:rFonts w:asciiTheme="minorHAnsi" w:hAnsiTheme="minorHAnsi" w:cstheme="minorHAnsi"/>
          <w:b/>
          <w:color w:val="000000"/>
          <w:sz w:val="20"/>
          <w:szCs w:val="20"/>
          <w:lang w:bidi="ar-EG"/>
        </w:rPr>
      </w:pPr>
    </w:p>
    <w:p w14:paraId="5A51DDEE" w14:textId="77777777" w:rsidR="00F15D8A" w:rsidRPr="00D066EB" w:rsidRDefault="00F15D8A" w:rsidP="00F15D8A">
      <w:pPr>
        <w:spacing w:line="276" w:lineRule="auto"/>
        <w:rPr>
          <w:rFonts w:asciiTheme="minorHAnsi" w:hAnsiTheme="minorHAnsi" w:cstheme="minorHAnsi"/>
          <w:bCs/>
          <w:color w:val="000000"/>
          <w:sz w:val="22"/>
          <w:szCs w:val="22"/>
          <w:u w:val="single"/>
          <w:rtl/>
          <w:lang w:bidi="ar-EG"/>
        </w:rPr>
      </w:pPr>
      <w:r w:rsidRPr="00D066EB">
        <w:rPr>
          <w:rFonts w:asciiTheme="minorHAnsi" w:hAnsiTheme="minorHAnsi" w:cstheme="minorHAnsi"/>
          <w:bCs/>
          <w:color w:val="000000"/>
          <w:sz w:val="22"/>
          <w:szCs w:val="22"/>
          <w:u w:val="single"/>
          <w:rtl/>
          <w:lang w:bidi="ar-EG"/>
        </w:rPr>
        <w:t>وصف مفصل للمشروع:</w:t>
      </w:r>
    </w:p>
    <w:p w14:paraId="11BBCC41" w14:textId="77777777" w:rsidR="00F15D8A" w:rsidRPr="00D066EB" w:rsidRDefault="00F15D8A" w:rsidP="00F15D8A">
      <w:pPr>
        <w:spacing w:line="276" w:lineRule="auto"/>
        <w:rPr>
          <w:rFonts w:asciiTheme="minorHAnsi" w:hAnsiTheme="minorHAnsi" w:cstheme="minorHAnsi"/>
          <w:bCs/>
          <w:color w:val="000000"/>
          <w:sz w:val="20"/>
          <w:szCs w:val="20"/>
          <w:u w:val="single"/>
          <w:rtl/>
          <w:lang w:bidi="ar-EG"/>
        </w:rPr>
      </w:pPr>
    </w:p>
    <w:p w14:paraId="6C979674" w14:textId="77777777" w:rsidR="00F15D8A" w:rsidRPr="00D066EB" w:rsidRDefault="00F15D8A" w:rsidP="00F15D8A">
      <w:pPr>
        <w:spacing w:line="276" w:lineRule="auto"/>
        <w:rPr>
          <w:rFonts w:asciiTheme="minorHAnsi" w:hAnsiTheme="minorHAnsi" w:cstheme="minorHAnsi"/>
          <w:b/>
          <w:color w:val="000000"/>
          <w:sz w:val="20"/>
          <w:szCs w:val="20"/>
          <w:rtl/>
          <w:lang w:bidi="ar-EG"/>
        </w:rPr>
      </w:pPr>
      <w:r w:rsidRPr="00D066EB">
        <w:rPr>
          <w:rFonts w:asciiTheme="minorHAnsi" w:hAnsiTheme="minorHAnsi" w:cstheme="minorHAnsi"/>
          <w:b/>
          <w:color w:val="000000"/>
          <w:sz w:val="20"/>
          <w:szCs w:val="20"/>
          <w:rtl/>
          <w:lang w:bidi="ar-EG"/>
        </w:rPr>
        <w:t>تستضيف مصر أكثر من 270 ألف طالب لجوء ولاجئ مسجل من</w:t>
      </w:r>
      <w:r w:rsidRPr="00D066EB">
        <w:rPr>
          <w:rFonts w:asciiTheme="minorHAnsi" w:hAnsiTheme="minorHAnsi" w:cstheme="minorHAnsi"/>
          <w:b/>
          <w:color w:val="000000"/>
          <w:sz w:val="20"/>
          <w:szCs w:val="20"/>
          <w:lang w:bidi="ar-EG"/>
        </w:rPr>
        <w:t xml:space="preserve"> </w:t>
      </w:r>
      <w:r w:rsidRPr="00D066EB">
        <w:rPr>
          <w:rFonts w:asciiTheme="minorHAnsi" w:hAnsiTheme="minorHAnsi" w:cstheme="minorHAnsi"/>
          <w:b/>
          <w:color w:val="000000"/>
          <w:sz w:val="20"/>
          <w:szCs w:val="20"/>
          <w:rtl/>
          <w:lang w:bidi="ar-EG"/>
        </w:rPr>
        <w:t>قِبل 65 دولة. غالبية هؤلاء اللاجئين هم من الدولة السورية، تليها السودان وجنوب السودان وإريتريا وإثيوبيا واليمن والصومال.</w:t>
      </w:r>
    </w:p>
    <w:p w14:paraId="0E73CCDD" w14:textId="77777777" w:rsidR="00F15D8A" w:rsidRPr="00D066EB" w:rsidRDefault="00F15D8A" w:rsidP="00F15D8A">
      <w:pPr>
        <w:spacing w:line="276" w:lineRule="auto"/>
        <w:rPr>
          <w:rFonts w:asciiTheme="minorHAnsi" w:hAnsiTheme="minorHAnsi" w:cstheme="minorHAnsi"/>
          <w:b/>
          <w:color w:val="000000"/>
          <w:sz w:val="20"/>
          <w:szCs w:val="20"/>
          <w:rtl/>
          <w:lang w:bidi="ar-EG"/>
        </w:rPr>
      </w:pPr>
      <w:r w:rsidRPr="00D066EB">
        <w:rPr>
          <w:rFonts w:asciiTheme="minorHAnsi" w:hAnsiTheme="minorHAnsi" w:cstheme="minorHAnsi"/>
          <w:b/>
          <w:color w:val="000000"/>
          <w:sz w:val="20"/>
          <w:szCs w:val="20"/>
          <w:rtl/>
          <w:lang w:bidi="ar-EG"/>
        </w:rPr>
        <w:t>يعيش اللاجئون وطالبو اللجوء في المناطق الحضرية في مصر ويتركزون إلى حد كبير في القاهرة الكبرى والإسكندرية ودمياط. من أجل ذلك؛ ركزت هيئة كير مصر جهودها على المحافظات التي تستضيف غالبية اللاجئين في مصر، مع التركيز الشديد على أعلى تجمعات اللاجئين: القاهرة الكبرى والإسكندرية ودمياط. وقد تم تحديد القاهرة الكبرى باعتبارها الموقع الرئيسي لاستضافة اللاجئين من جنسيات متعددة.</w:t>
      </w:r>
    </w:p>
    <w:p w14:paraId="0B870358" w14:textId="77777777" w:rsidR="00F15D8A" w:rsidRPr="00D066EB" w:rsidRDefault="00F15D8A" w:rsidP="00F15D8A">
      <w:pPr>
        <w:spacing w:line="276" w:lineRule="auto"/>
        <w:rPr>
          <w:rFonts w:asciiTheme="minorHAnsi" w:hAnsiTheme="minorHAnsi" w:cstheme="minorHAnsi"/>
          <w:b/>
          <w:color w:val="000000"/>
          <w:sz w:val="20"/>
          <w:szCs w:val="20"/>
          <w:lang w:bidi="ar-EG"/>
        </w:rPr>
      </w:pPr>
      <w:r w:rsidRPr="00D066EB">
        <w:rPr>
          <w:rFonts w:asciiTheme="minorHAnsi" w:hAnsiTheme="minorHAnsi" w:cstheme="minorHAnsi"/>
          <w:b/>
          <w:color w:val="000000"/>
          <w:sz w:val="20"/>
          <w:szCs w:val="20"/>
          <w:rtl/>
          <w:lang w:bidi="ar-EG"/>
        </w:rPr>
        <w:t>يهدف مشروع هيئة كير مصر المُقترح "ريادة الأعمال المجتمعية- ابدأ مشروعك" إلى تحسين مستويات المعيشة والشمول للاجئين وطالبي اللجوء والمجتمعات المضيفة عن طريق المساهمة في توسيع الفرص الاجتماعية والاقتصادية من خلال التعليم الأفضل وتعميم تدخلات الحماية.</w:t>
      </w:r>
    </w:p>
    <w:p w14:paraId="5597FE44" w14:textId="77777777" w:rsidR="00F15D8A" w:rsidRPr="00D066EB" w:rsidRDefault="00F15D8A" w:rsidP="00F15D8A">
      <w:pPr>
        <w:spacing w:line="276" w:lineRule="auto"/>
        <w:rPr>
          <w:rFonts w:asciiTheme="minorHAnsi" w:hAnsiTheme="minorHAnsi" w:cstheme="minorHAnsi"/>
          <w:b/>
          <w:color w:val="000000"/>
          <w:sz w:val="20"/>
          <w:szCs w:val="20"/>
          <w:rtl/>
          <w:lang w:bidi="ar-EG"/>
        </w:rPr>
      </w:pPr>
      <w:r w:rsidRPr="00D066EB">
        <w:rPr>
          <w:rFonts w:asciiTheme="minorHAnsi" w:hAnsiTheme="minorHAnsi" w:cstheme="minorHAnsi"/>
          <w:b/>
          <w:color w:val="000000"/>
          <w:sz w:val="20"/>
          <w:szCs w:val="20"/>
          <w:rtl/>
          <w:lang w:bidi="ar-EG"/>
        </w:rPr>
        <w:t xml:space="preserve"> يشجع المشروع ريادة الأعمال الاجتماعية كمحرك أساسي للتغيير الاجتماعي ويدعم المجموعات المستهدفة لتحويل أفكار الأعمال الاجتماعية إلى كيانات مستدامة تعمل أيضًا كحلول تتمتع بالاستدامة لمواجهة لتحديات وخدمة احتياجات المجتمع، مع التركيز بشكل خاص على الفئات الأكثر تهميشًا كالاجئات من النساء الفتيات. </w:t>
      </w:r>
    </w:p>
    <w:p w14:paraId="4302527E" w14:textId="77777777" w:rsidR="00F15D8A" w:rsidRPr="00D066EB" w:rsidRDefault="00F15D8A" w:rsidP="00F15D8A">
      <w:pPr>
        <w:spacing w:line="276" w:lineRule="auto"/>
        <w:rPr>
          <w:rFonts w:asciiTheme="minorHAnsi" w:hAnsiTheme="minorHAnsi" w:cstheme="minorHAnsi"/>
          <w:b/>
          <w:color w:val="000000"/>
          <w:sz w:val="20"/>
          <w:szCs w:val="20"/>
          <w:rtl/>
          <w:lang w:bidi="ar-EG"/>
        </w:rPr>
      </w:pPr>
      <w:r w:rsidRPr="00D066EB">
        <w:rPr>
          <w:rFonts w:asciiTheme="minorHAnsi" w:hAnsiTheme="minorHAnsi" w:cstheme="minorHAnsi"/>
          <w:b/>
          <w:color w:val="000000"/>
          <w:sz w:val="20"/>
          <w:szCs w:val="20"/>
          <w:rtl/>
          <w:lang w:bidi="ar-EG"/>
        </w:rPr>
        <w:t xml:space="preserve">يواجه اللاجئون العديد من العقبات عندما يتعلق الأمر بالتوظيف؛ وذلك لأن معظم الحكومات تشعر بالقلق عندما يتعلق الأمر  بإمكانية تسبب اللاجئين وطالبي اللجوء قد في إزاحة السكان المحليين عن وظائفهم، مما يجعل من الصعب عليهم الحصول على وظائف بدوام كامل. </w:t>
      </w:r>
    </w:p>
    <w:p w14:paraId="4B2372CE" w14:textId="77777777" w:rsidR="00F15D8A" w:rsidRPr="00D066EB" w:rsidRDefault="00F15D8A" w:rsidP="00F15D8A">
      <w:pPr>
        <w:spacing w:line="276" w:lineRule="auto"/>
        <w:rPr>
          <w:rFonts w:asciiTheme="minorHAnsi" w:hAnsiTheme="minorHAnsi" w:cstheme="minorHAnsi"/>
          <w:b/>
          <w:color w:val="000000"/>
          <w:sz w:val="20"/>
          <w:szCs w:val="20"/>
          <w:lang w:bidi="ar-EG"/>
        </w:rPr>
      </w:pPr>
      <w:r w:rsidRPr="00D066EB">
        <w:rPr>
          <w:rFonts w:asciiTheme="minorHAnsi" w:hAnsiTheme="minorHAnsi" w:cstheme="minorHAnsi"/>
          <w:b/>
          <w:color w:val="000000"/>
          <w:sz w:val="20"/>
          <w:szCs w:val="20"/>
          <w:rtl/>
          <w:lang w:bidi="ar-EG"/>
        </w:rPr>
        <w:t>لذلك يهدف المشروع المقترح إلى دعم إنشاء الأعمال التجارية وزيادة فرص التوظيف ضمن مجموعات اللاجئين. وهو أيضًا يركز على</w:t>
      </w:r>
    </w:p>
    <w:p w14:paraId="29F82A2B" w14:textId="77777777" w:rsidR="00F15D8A" w:rsidRPr="00D066EB" w:rsidRDefault="00F15D8A" w:rsidP="00F15D8A">
      <w:pPr>
        <w:spacing w:line="276" w:lineRule="auto"/>
        <w:jc w:val="both"/>
        <w:rPr>
          <w:rFonts w:asciiTheme="minorHAnsi" w:hAnsiTheme="minorHAnsi" w:cstheme="minorHAnsi"/>
          <w:b/>
          <w:color w:val="000000"/>
          <w:sz w:val="20"/>
          <w:szCs w:val="20"/>
          <w:lang w:bidi="ar-EG"/>
        </w:rPr>
      </w:pPr>
      <w:r w:rsidRPr="00D066EB">
        <w:rPr>
          <w:rFonts w:asciiTheme="minorHAnsi" w:hAnsiTheme="minorHAnsi" w:cstheme="minorHAnsi"/>
          <w:b/>
          <w:color w:val="000000"/>
          <w:sz w:val="20"/>
          <w:szCs w:val="20"/>
          <w:rtl/>
          <w:lang w:bidi="ar-EG"/>
        </w:rPr>
        <w:lastRenderedPageBreak/>
        <w:t>ثلاث نتائج رئيسية:</w:t>
      </w:r>
    </w:p>
    <w:p w14:paraId="30768B97" w14:textId="77777777" w:rsidR="00F15D8A" w:rsidRPr="00D066EB" w:rsidRDefault="00F15D8A" w:rsidP="00F15D8A">
      <w:pPr>
        <w:spacing w:line="276" w:lineRule="auto"/>
        <w:jc w:val="both"/>
        <w:rPr>
          <w:rFonts w:asciiTheme="minorHAnsi" w:hAnsiTheme="minorHAnsi" w:cstheme="minorHAnsi"/>
          <w:b/>
          <w:color w:val="000000"/>
          <w:sz w:val="20"/>
          <w:szCs w:val="20"/>
          <w:lang w:bidi="ar-EG"/>
        </w:rPr>
      </w:pPr>
    </w:p>
    <w:p w14:paraId="4ED5DCC6" w14:textId="77777777" w:rsidR="00F15D8A" w:rsidRPr="00D066EB" w:rsidRDefault="00F15D8A" w:rsidP="00F15D8A">
      <w:pPr>
        <w:numPr>
          <w:ilvl w:val="0"/>
          <w:numId w:val="1"/>
        </w:numPr>
        <w:spacing w:line="276" w:lineRule="auto"/>
        <w:jc w:val="both"/>
        <w:rPr>
          <w:rFonts w:asciiTheme="minorHAnsi" w:hAnsiTheme="minorHAnsi" w:cstheme="minorHAnsi"/>
          <w:b/>
          <w:color w:val="000000"/>
          <w:sz w:val="20"/>
          <w:szCs w:val="20"/>
          <w:rtl/>
          <w:lang w:bidi="ar-EG"/>
        </w:rPr>
      </w:pPr>
      <w:r w:rsidRPr="00D066EB">
        <w:rPr>
          <w:rFonts w:asciiTheme="minorHAnsi" w:hAnsiTheme="minorHAnsi" w:cstheme="minorHAnsi"/>
          <w:b/>
          <w:color w:val="000000"/>
          <w:sz w:val="20"/>
          <w:szCs w:val="20"/>
          <w:rtl/>
          <w:lang w:bidi="ar-EG"/>
        </w:rPr>
        <w:t>تعزيز ريادة الأعمال الاجتماعية في المجتمعات المحلية.</w:t>
      </w:r>
    </w:p>
    <w:p w14:paraId="7D836541" w14:textId="77777777" w:rsidR="00F15D8A" w:rsidRPr="00D066EB" w:rsidRDefault="00F15D8A" w:rsidP="00F15D8A">
      <w:pPr>
        <w:numPr>
          <w:ilvl w:val="0"/>
          <w:numId w:val="1"/>
        </w:numPr>
        <w:spacing w:line="276" w:lineRule="auto"/>
        <w:jc w:val="both"/>
        <w:rPr>
          <w:rFonts w:asciiTheme="minorHAnsi" w:hAnsiTheme="minorHAnsi" w:cstheme="minorHAnsi"/>
          <w:b/>
          <w:color w:val="000000"/>
          <w:sz w:val="20"/>
          <w:szCs w:val="20"/>
          <w:rtl/>
          <w:lang w:bidi="ar-EG"/>
        </w:rPr>
      </w:pPr>
      <w:r w:rsidRPr="00D066EB">
        <w:rPr>
          <w:rFonts w:asciiTheme="minorHAnsi" w:hAnsiTheme="minorHAnsi" w:cstheme="minorHAnsi"/>
          <w:b/>
          <w:color w:val="000000"/>
          <w:sz w:val="20"/>
          <w:szCs w:val="20"/>
          <w:rtl/>
          <w:lang w:bidi="ar-EG"/>
        </w:rPr>
        <w:t>التدريب على تطوير المشروعات الاجتماعية.</w:t>
      </w:r>
    </w:p>
    <w:p w14:paraId="34D059D6" w14:textId="77777777" w:rsidR="00F15D8A" w:rsidRPr="00D066EB" w:rsidRDefault="00F15D8A" w:rsidP="00F15D8A">
      <w:pPr>
        <w:numPr>
          <w:ilvl w:val="0"/>
          <w:numId w:val="1"/>
        </w:numPr>
        <w:spacing w:line="276" w:lineRule="auto"/>
        <w:jc w:val="both"/>
        <w:rPr>
          <w:rFonts w:asciiTheme="minorHAnsi" w:hAnsiTheme="minorHAnsi" w:cstheme="minorHAnsi"/>
          <w:b/>
          <w:color w:val="000000"/>
          <w:sz w:val="20"/>
          <w:szCs w:val="20"/>
          <w:rtl/>
          <w:lang w:bidi="ar-EG"/>
        </w:rPr>
      </w:pPr>
      <w:r w:rsidRPr="00D066EB">
        <w:rPr>
          <w:rFonts w:asciiTheme="minorHAnsi" w:hAnsiTheme="minorHAnsi" w:cstheme="minorHAnsi"/>
          <w:b/>
          <w:color w:val="000000"/>
          <w:sz w:val="20"/>
          <w:szCs w:val="20"/>
          <w:rtl/>
          <w:lang w:bidi="ar-EG"/>
        </w:rPr>
        <w:t>دعم تطوير الأعمال وتقديم الدعم لمراحل ما بعد التدريب.</w:t>
      </w:r>
    </w:p>
    <w:p w14:paraId="38133DE2" w14:textId="77777777" w:rsidR="00F15D8A" w:rsidRPr="00D066EB" w:rsidRDefault="00F15D8A" w:rsidP="00F15D8A">
      <w:pPr>
        <w:rPr>
          <w:rFonts w:asciiTheme="minorHAnsi" w:hAnsiTheme="minorHAnsi" w:cstheme="minorHAnsi"/>
          <w:sz w:val="20"/>
          <w:szCs w:val="20"/>
          <w:lang w:bidi="ar-EG"/>
        </w:rPr>
      </w:pPr>
    </w:p>
    <w:p w14:paraId="5539EA75" w14:textId="77777777" w:rsidR="00F15D8A" w:rsidRPr="00D066EB" w:rsidRDefault="00F15D8A" w:rsidP="00F15D8A">
      <w:pPr>
        <w:rPr>
          <w:rFonts w:asciiTheme="minorHAnsi" w:hAnsiTheme="minorHAnsi" w:cstheme="minorHAnsi"/>
          <w:b/>
          <w:bCs/>
          <w:sz w:val="22"/>
          <w:szCs w:val="22"/>
          <w:rtl/>
          <w:lang w:bidi="ar-EG"/>
        </w:rPr>
      </w:pPr>
      <w:r w:rsidRPr="00D066EB">
        <w:rPr>
          <w:rFonts w:asciiTheme="minorHAnsi" w:hAnsiTheme="minorHAnsi" w:cstheme="minorHAnsi"/>
          <w:b/>
          <w:bCs/>
          <w:sz w:val="22"/>
          <w:szCs w:val="22"/>
          <w:u w:val="single"/>
          <w:rtl/>
          <w:lang w:bidi="ar-EG"/>
        </w:rPr>
        <w:t>الغرض من تلك المهمة الاستشارية</w:t>
      </w:r>
      <w:r w:rsidRPr="00D066EB">
        <w:rPr>
          <w:rFonts w:asciiTheme="minorHAnsi" w:hAnsiTheme="minorHAnsi" w:cstheme="minorHAnsi"/>
          <w:b/>
          <w:bCs/>
          <w:sz w:val="22"/>
          <w:szCs w:val="22"/>
          <w:rtl/>
          <w:lang w:bidi="ar-EG"/>
        </w:rPr>
        <w:t>:</w:t>
      </w:r>
    </w:p>
    <w:p w14:paraId="29E45ECD" w14:textId="77777777" w:rsidR="00F15D8A" w:rsidRPr="00D066EB" w:rsidRDefault="00F15D8A" w:rsidP="00F15D8A">
      <w:pPr>
        <w:rPr>
          <w:rFonts w:asciiTheme="minorHAnsi" w:hAnsiTheme="minorHAnsi" w:cstheme="minorHAnsi"/>
          <w:sz w:val="20"/>
          <w:szCs w:val="20"/>
          <w:rtl/>
          <w:lang w:bidi="ar-EG"/>
        </w:rPr>
      </w:pPr>
    </w:p>
    <w:p w14:paraId="0D89B210" w14:textId="68CC8D04" w:rsidR="00F15D8A" w:rsidRDefault="00F15D8A" w:rsidP="00722A7E">
      <w:pPr>
        <w:pStyle w:val="ListParagraph"/>
        <w:numPr>
          <w:ilvl w:val="0"/>
          <w:numId w:val="2"/>
        </w:numPr>
        <w:bidi/>
        <w:rPr>
          <w:rFonts w:asciiTheme="minorHAnsi" w:hAnsiTheme="minorHAnsi" w:cstheme="minorHAnsi"/>
          <w:sz w:val="20"/>
          <w:lang w:bidi="ar-EG"/>
        </w:rPr>
      </w:pPr>
      <w:r w:rsidRPr="00D066EB">
        <w:rPr>
          <w:rFonts w:asciiTheme="minorHAnsi" w:hAnsiTheme="minorHAnsi" w:cstheme="minorHAnsi"/>
          <w:sz w:val="20"/>
          <w:rtl/>
          <w:lang w:bidi="ar-EG"/>
        </w:rPr>
        <w:t xml:space="preserve">توفير </w:t>
      </w:r>
      <w:r w:rsidR="002E102F">
        <w:rPr>
          <w:rFonts w:asciiTheme="minorHAnsi" w:hAnsiTheme="minorHAnsi" w:cstheme="minorHAnsi" w:hint="cs"/>
          <w:sz w:val="20"/>
          <w:rtl/>
          <w:lang w:bidi="ar-EG"/>
        </w:rPr>
        <w:t>مساحة تأجير مشتركة</w:t>
      </w:r>
      <w:r w:rsidRPr="00D066EB">
        <w:rPr>
          <w:rFonts w:asciiTheme="minorHAnsi" w:hAnsiTheme="minorHAnsi" w:cstheme="minorHAnsi"/>
          <w:sz w:val="20"/>
          <w:rtl/>
          <w:lang w:bidi="ar-EG"/>
        </w:rPr>
        <w:t xml:space="preserve"> </w:t>
      </w:r>
      <w:r w:rsidR="00722A7E">
        <w:rPr>
          <w:rFonts w:asciiTheme="minorHAnsi" w:hAnsiTheme="minorHAnsi" w:cstheme="minorHAnsi" w:hint="cs"/>
          <w:sz w:val="20"/>
          <w:rtl/>
          <w:lang w:bidi="ar-EG"/>
        </w:rPr>
        <w:t>ملامة ومناسبة لاحتياجات</w:t>
      </w:r>
      <w:r w:rsidR="002E102F">
        <w:rPr>
          <w:rFonts w:asciiTheme="minorHAnsi" w:hAnsiTheme="minorHAnsi" w:cstheme="minorHAnsi" w:hint="cs"/>
          <w:sz w:val="20"/>
          <w:rtl/>
          <w:lang w:bidi="ar-EG"/>
        </w:rPr>
        <w:t xml:space="preserve"> لمعروضات المستفيدين</w:t>
      </w:r>
      <w:r w:rsidRPr="00D066EB">
        <w:rPr>
          <w:rFonts w:asciiTheme="minorHAnsi" w:hAnsiTheme="minorHAnsi" w:cstheme="minorHAnsi"/>
          <w:sz w:val="20"/>
          <w:rtl/>
          <w:lang w:bidi="ar-EG"/>
        </w:rPr>
        <w:t>.</w:t>
      </w:r>
    </w:p>
    <w:p w14:paraId="28A227BA" w14:textId="4A17907F" w:rsidR="00722A7E" w:rsidRPr="00D066EB" w:rsidRDefault="00722A7E" w:rsidP="00722A7E">
      <w:pPr>
        <w:pStyle w:val="ListParagraph"/>
        <w:numPr>
          <w:ilvl w:val="0"/>
          <w:numId w:val="2"/>
        </w:numPr>
        <w:bidi/>
        <w:rPr>
          <w:rFonts w:asciiTheme="minorHAnsi" w:hAnsiTheme="minorHAnsi" w:cstheme="minorHAnsi"/>
          <w:sz w:val="20"/>
          <w:lang w:bidi="ar-EG"/>
        </w:rPr>
      </w:pPr>
      <w:r>
        <w:rPr>
          <w:rFonts w:asciiTheme="minorHAnsi" w:hAnsiTheme="minorHAnsi" w:cstheme="minorHAnsi" w:hint="cs"/>
          <w:sz w:val="20"/>
          <w:rtl/>
          <w:lang w:bidi="ar-EG"/>
        </w:rPr>
        <w:t>تشجيع العارضين على الظهور والاحتكاك المباشر بالجماهير عن طريق حركة البيع والشراء.</w:t>
      </w:r>
    </w:p>
    <w:p w14:paraId="7680C250" w14:textId="548EDF64" w:rsidR="00F15D8A" w:rsidRPr="00D066EB" w:rsidRDefault="00F15D8A" w:rsidP="002E102F">
      <w:pPr>
        <w:pStyle w:val="ListParagraph"/>
        <w:numPr>
          <w:ilvl w:val="0"/>
          <w:numId w:val="2"/>
        </w:numPr>
        <w:bidi/>
        <w:rPr>
          <w:rFonts w:asciiTheme="minorHAnsi" w:hAnsiTheme="minorHAnsi" w:cstheme="minorHAnsi"/>
          <w:sz w:val="20"/>
          <w:lang w:bidi="ar-EG"/>
        </w:rPr>
      </w:pPr>
      <w:r w:rsidRPr="00D066EB">
        <w:rPr>
          <w:rFonts w:asciiTheme="minorHAnsi" w:hAnsiTheme="minorHAnsi" w:cstheme="minorHAnsi"/>
          <w:sz w:val="20"/>
          <w:rtl/>
          <w:lang w:bidi="ar-EG"/>
        </w:rPr>
        <w:t xml:space="preserve">تيسير الوصول </w:t>
      </w:r>
      <w:r w:rsidR="00736A0B">
        <w:rPr>
          <w:rFonts w:asciiTheme="minorHAnsi" w:hAnsiTheme="minorHAnsi" w:cstheme="minorHAnsi" w:hint="cs"/>
          <w:sz w:val="20"/>
          <w:rtl/>
          <w:lang w:bidi="ar-EG"/>
        </w:rPr>
        <w:t xml:space="preserve"> للعملاء من خلال </w:t>
      </w:r>
      <w:r w:rsidR="002E102F">
        <w:rPr>
          <w:rFonts w:asciiTheme="minorHAnsi" w:hAnsiTheme="minorHAnsi" w:cstheme="minorHAnsi" w:hint="cs"/>
          <w:sz w:val="20"/>
          <w:rtl/>
          <w:lang w:bidi="ar-EG"/>
        </w:rPr>
        <w:t>اختيار المكان والتوقيت اليومي المناسب</w:t>
      </w:r>
      <w:r w:rsidR="00736A0B">
        <w:rPr>
          <w:rFonts w:asciiTheme="minorHAnsi" w:hAnsiTheme="minorHAnsi" w:cstheme="minorHAnsi" w:hint="cs"/>
          <w:sz w:val="20"/>
          <w:rtl/>
          <w:lang w:bidi="ar-EG"/>
        </w:rPr>
        <w:t xml:space="preserve"> </w:t>
      </w:r>
      <w:r w:rsidR="00722A7E">
        <w:rPr>
          <w:rFonts w:asciiTheme="minorHAnsi" w:hAnsiTheme="minorHAnsi" w:cstheme="minorHAnsi" w:hint="cs"/>
          <w:sz w:val="20"/>
          <w:rtl/>
          <w:lang w:bidi="ar-EG"/>
        </w:rPr>
        <w:t>بحسب أوقات وجود الجماهير.</w:t>
      </w:r>
    </w:p>
    <w:p w14:paraId="7DBE2378" w14:textId="29B55D94" w:rsidR="00F15D8A" w:rsidRDefault="00722A7E" w:rsidP="00722A7E">
      <w:pPr>
        <w:pStyle w:val="ListParagraph"/>
        <w:numPr>
          <w:ilvl w:val="0"/>
          <w:numId w:val="2"/>
        </w:numPr>
        <w:bidi/>
        <w:rPr>
          <w:rFonts w:asciiTheme="minorHAnsi" w:hAnsiTheme="minorHAnsi" w:cstheme="minorHAnsi"/>
          <w:sz w:val="20"/>
          <w:lang w:bidi="ar-EG"/>
        </w:rPr>
      </w:pPr>
      <w:r w:rsidRPr="00D066EB">
        <w:rPr>
          <w:rFonts w:asciiTheme="minorHAnsi" w:hAnsiTheme="minorHAnsi" w:cstheme="minorHAnsi"/>
          <w:sz w:val="20"/>
          <w:rtl/>
          <w:lang w:bidi="ar-EG"/>
        </w:rPr>
        <w:t xml:space="preserve">توفير </w:t>
      </w:r>
      <w:r>
        <w:rPr>
          <w:rFonts w:asciiTheme="minorHAnsi" w:hAnsiTheme="minorHAnsi" w:cstheme="minorHAnsi" w:hint="cs"/>
          <w:sz w:val="20"/>
          <w:rtl/>
          <w:lang w:bidi="ar-EG"/>
        </w:rPr>
        <w:t>ال</w:t>
      </w:r>
      <w:r>
        <w:rPr>
          <w:rFonts w:asciiTheme="minorHAnsi" w:hAnsiTheme="minorHAnsi" w:cstheme="minorHAnsi"/>
          <w:sz w:val="20"/>
          <w:rtl/>
          <w:lang w:bidi="ar-EG"/>
        </w:rPr>
        <w:t xml:space="preserve">دعم </w:t>
      </w:r>
      <w:r>
        <w:rPr>
          <w:rFonts w:asciiTheme="minorHAnsi" w:hAnsiTheme="minorHAnsi" w:cstheme="minorHAnsi" w:hint="cs"/>
          <w:sz w:val="20"/>
          <w:rtl/>
          <w:lang w:bidi="ar-EG"/>
        </w:rPr>
        <w:t xml:space="preserve">المتخصص لأصحاب </w:t>
      </w:r>
      <w:r w:rsidRPr="00D066EB">
        <w:rPr>
          <w:rFonts w:asciiTheme="minorHAnsi" w:hAnsiTheme="minorHAnsi" w:cstheme="minorHAnsi"/>
          <w:sz w:val="20"/>
          <w:rtl/>
          <w:lang w:bidi="ar-EG"/>
        </w:rPr>
        <w:t>الم</w:t>
      </w:r>
      <w:r>
        <w:rPr>
          <w:rFonts w:asciiTheme="minorHAnsi" w:hAnsiTheme="minorHAnsi" w:cstheme="minorHAnsi"/>
          <w:sz w:val="20"/>
          <w:rtl/>
          <w:lang w:bidi="ar-EG"/>
        </w:rPr>
        <w:t>شاري</w:t>
      </w:r>
      <w:r>
        <w:rPr>
          <w:rFonts w:asciiTheme="minorHAnsi" w:hAnsiTheme="minorHAnsi" w:cstheme="minorHAnsi" w:hint="cs"/>
          <w:sz w:val="20"/>
          <w:rtl/>
          <w:lang w:bidi="ar-EG"/>
        </w:rPr>
        <w:t>ع ذات البعد الاجتماعي من خلال المعرض.</w:t>
      </w:r>
    </w:p>
    <w:p w14:paraId="2DD3AEE3" w14:textId="77777777" w:rsidR="00722A7E" w:rsidRPr="00722A7E" w:rsidRDefault="00722A7E" w:rsidP="00722A7E">
      <w:pPr>
        <w:pStyle w:val="ListParagraph"/>
        <w:numPr>
          <w:ilvl w:val="0"/>
          <w:numId w:val="2"/>
        </w:numPr>
        <w:bidi/>
        <w:rPr>
          <w:rFonts w:asciiTheme="minorHAnsi" w:hAnsiTheme="minorHAnsi" w:cstheme="minorHAnsi"/>
          <w:sz w:val="20"/>
          <w:lang w:bidi="ar-EG"/>
        </w:rPr>
      </w:pPr>
    </w:p>
    <w:p w14:paraId="0263A949" w14:textId="77777777" w:rsidR="00F15D8A" w:rsidRPr="00EA422C" w:rsidRDefault="00F15D8A" w:rsidP="00EA422C">
      <w:pPr>
        <w:spacing w:line="276" w:lineRule="auto"/>
        <w:rPr>
          <w:rFonts w:asciiTheme="minorHAnsi" w:hAnsiTheme="minorHAnsi" w:cstheme="minorHAnsi"/>
          <w:b/>
          <w:bCs/>
          <w:sz w:val="22"/>
          <w:szCs w:val="22"/>
          <w:u w:val="single"/>
        </w:rPr>
      </w:pPr>
      <w:r w:rsidRPr="00EA422C">
        <w:rPr>
          <w:rFonts w:asciiTheme="minorHAnsi" w:hAnsiTheme="minorHAnsi" w:cstheme="minorHAnsi"/>
          <w:b/>
          <w:bCs/>
          <w:sz w:val="22"/>
          <w:szCs w:val="22"/>
          <w:u w:val="single"/>
          <w:rtl/>
        </w:rPr>
        <w:t xml:space="preserve">الأهداف والمخرجات الرئيسية المتوقعة خلال المهمة الاستشارية: </w:t>
      </w:r>
    </w:p>
    <w:p w14:paraId="4461FE35" w14:textId="77777777" w:rsidR="00F15D8A" w:rsidRPr="00D066EB" w:rsidRDefault="00F15D8A" w:rsidP="00F15D8A">
      <w:pPr>
        <w:pStyle w:val="ListParagraph"/>
        <w:bidi/>
        <w:spacing w:line="276" w:lineRule="auto"/>
        <w:rPr>
          <w:rFonts w:asciiTheme="minorHAnsi" w:hAnsiTheme="minorHAnsi" w:cstheme="minorHAnsi"/>
          <w:b/>
          <w:bCs/>
          <w:sz w:val="20"/>
          <w:u w:val="single"/>
        </w:rPr>
      </w:pPr>
    </w:p>
    <w:p w14:paraId="49D0FBAE" w14:textId="79BD3577" w:rsidR="00F15D8A" w:rsidRPr="00D066EB" w:rsidRDefault="00736A0B" w:rsidP="00722A7E">
      <w:pPr>
        <w:spacing w:line="276" w:lineRule="auto"/>
        <w:ind w:left="360"/>
        <w:jc w:val="both"/>
        <w:rPr>
          <w:rFonts w:asciiTheme="minorHAnsi" w:hAnsiTheme="minorHAnsi" w:cstheme="minorHAnsi"/>
          <w:b/>
          <w:color w:val="000000"/>
          <w:sz w:val="20"/>
          <w:szCs w:val="20"/>
          <w:rtl/>
          <w:lang w:bidi="ar-EG"/>
        </w:rPr>
      </w:pPr>
      <w:r>
        <w:rPr>
          <w:rFonts w:asciiTheme="minorHAnsi" w:hAnsiTheme="minorHAnsi" w:cstheme="minorHAnsi"/>
          <w:b/>
          <w:color w:val="000000"/>
          <w:sz w:val="20"/>
          <w:szCs w:val="20"/>
          <w:rtl/>
          <w:lang w:bidi="ar-EG"/>
        </w:rPr>
        <w:t xml:space="preserve">الالتزام </w:t>
      </w:r>
      <w:r w:rsidR="00722A7E">
        <w:rPr>
          <w:rFonts w:asciiTheme="minorHAnsi" w:hAnsiTheme="minorHAnsi" w:cstheme="minorHAnsi" w:hint="cs"/>
          <w:b/>
          <w:color w:val="000000"/>
          <w:sz w:val="20"/>
          <w:szCs w:val="20"/>
          <w:rtl/>
          <w:lang w:bidi="ar-EG"/>
        </w:rPr>
        <w:t xml:space="preserve">بتوفير مساحة تأجير للعارضين بحد أقصى </w:t>
      </w:r>
      <w:r w:rsidR="00722A7E">
        <w:rPr>
          <w:rFonts w:asciiTheme="minorHAnsi" w:hAnsiTheme="minorHAnsi" w:cstheme="minorHAnsi" w:hint="cs"/>
          <w:sz w:val="20"/>
          <w:szCs w:val="20"/>
          <w:rtl/>
          <w:lang w:bidi="ar-EG"/>
        </w:rPr>
        <w:t>20 طاولة</w:t>
      </w:r>
      <w:r w:rsidR="00987E03">
        <w:rPr>
          <w:rFonts w:asciiTheme="minorHAnsi" w:hAnsiTheme="minorHAnsi" w:cstheme="minorHAnsi" w:hint="cs"/>
          <w:sz w:val="20"/>
          <w:szCs w:val="20"/>
          <w:rtl/>
          <w:lang w:bidi="ar-EG"/>
        </w:rPr>
        <w:t xml:space="preserve"> أو</w:t>
      </w:r>
      <w:r w:rsidR="00722A7E">
        <w:rPr>
          <w:rFonts w:asciiTheme="minorHAnsi" w:hAnsiTheme="minorHAnsi" w:cstheme="minorHAnsi" w:hint="cs"/>
          <w:sz w:val="20"/>
          <w:szCs w:val="20"/>
          <w:rtl/>
          <w:lang w:bidi="ar-EG"/>
        </w:rPr>
        <w:t xml:space="preserve"> خيمة، </w:t>
      </w:r>
      <w:r w:rsidR="00987E03">
        <w:rPr>
          <w:rFonts w:asciiTheme="minorHAnsi" w:hAnsiTheme="minorHAnsi" w:cstheme="minorHAnsi" w:hint="cs"/>
          <w:sz w:val="20"/>
          <w:szCs w:val="20"/>
          <w:rtl/>
          <w:lang w:bidi="ar-EG"/>
        </w:rPr>
        <w:t>و</w:t>
      </w:r>
      <w:r w:rsidR="00722A7E">
        <w:rPr>
          <w:rFonts w:asciiTheme="minorHAnsi" w:hAnsiTheme="minorHAnsi" w:cstheme="minorHAnsi" w:hint="cs"/>
          <w:sz w:val="20"/>
          <w:szCs w:val="20"/>
          <w:rtl/>
          <w:lang w:bidi="ar-EG"/>
        </w:rPr>
        <w:t xml:space="preserve">يمكن أن يتم تقسيمهم على أكثر من </w:t>
      </w:r>
      <w:r w:rsidR="001E4CD4">
        <w:rPr>
          <w:rFonts w:asciiTheme="minorHAnsi" w:hAnsiTheme="minorHAnsi" w:cstheme="minorHAnsi" w:hint="cs"/>
          <w:sz w:val="20"/>
          <w:szCs w:val="20"/>
          <w:rtl/>
          <w:lang w:bidi="ar-EG"/>
        </w:rPr>
        <w:t>يو</w:t>
      </w:r>
      <w:r w:rsidR="003805AB">
        <w:rPr>
          <w:rFonts w:asciiTheme="minorHAnsi" w:hAnsiTheme="minorHAnsi" w:cstheme="minorHAnsi" w:hint="cs"/>
          <w:sz w:val="20"/>
          <w:szCs w:val="20"/>
          <w:rtl/>
          <w:lang w:bidi="ar-EG"/>
        </w:rPr>
        <w:t>م</w:t>
      </w:r>
      <w:r w:rsidR="001E4CD4">
        <w:rPr>
          <w:rFonts w:asciiTheme="minorHAnsi" w:hAnsiTheme="minorHAnsi" w:cstheme="minorHAnsi" w:hint="cs"/>
          <w:sz w:val="20"/>
          <w:szCs w:val="20"/>
          <w:rtl/>
          <w:lang w:bidi="ar-EG"/>
        </w:rPr>
        <w:t xml:space="preserve">، </w:t>
      </w:r>
      <w:r w:rsidR="001E4CD4">
        <w:rPr>
          <w:rFonts w:asciiTheme="minorHAnsi" w:hAnsiTheme="minorHAnsi" w:cstheme="minorHAnsi"/>
          <w:sz w:val="20"/>
          <w:szCs w:val="20"/>
          <w:lang w:bidi="ar-EG"/>
        </w:rPr>
        <w:t xml:space="preserve"> </w:t>
      </w:r>
      <w:r w:rsidR="001E4CD4">
        <w:rPr>
          <w:rFonts w:asciiTheme="minorHAnsi" w:hAnsiTheme="minorHAnsi" w:cstheme="minorHAnsi" w:hint="cs"/>
          <w:sz w:val="20"/>
          <w:szCs w:val="20"/>
          <w:rtl/>
          <w:lang w:bidi="ar-EG"/>
        </w:rPr>
        <w:t>(2-4) أيام</w:t>
      </w:r>
      <w:r w:rsidR="00722A7E">
        <w:rPr>
          <w:rFonts w:asciiTheme="minorHAnsi" w:hAnsiTheme="minorHAnsi" w:cstheme="minorHAnsi" w:hint="cs"/>
          <w:sz w:val="20"/>
          <w:szCs w:val="20"/>
          <w:rtl/>
          <w:lang w:bidi="ar-EG"/>
        </w:rPr>
        <w:t>.</w:t>
      </w:r>
    </w:p>
    <w:p w14:paraId="7154172D" w14:textId="77777777" w:rsidR="00F15D8A" w:rsidRPr="00D066EB" w:rsidRDefault="00F15D8A" w:rsidP="00F15D8A">
      <w:pPr>
        <w:spacing w:line="276" w:lineRule="auto"/>
        <w:ind w:left="360"/>
        <w:jc w:val="both"/>
        <w:rPr>
          <w:rFonts w:asciiTheme="minorHAnsi" w:hAnsiTheme="minorHAnsi" w:cstheme="minorHAnsi"/>
          <w:b/>
          <w:color w:val="000000"/>
          <w:sz w:val="20"/>
          <w:szCs w:val="20"/>
          <w:rtl/>
          <w:lang w:bidi="ar-EG"/>
        </w:rPr>
      </w:pPr>
    </w:p>
    <w:p w14:paraId="272B9BAE" w14:textId="185441C0" w:rsidR="00F15D8A" w:rsidRPr="00D066EB" w:rsidRDefault="00F15D8A" w:rsidP="00722A7E">
      <w:pPr>
        <w:spacing w:line="276" w:lineRule="auto"/>
        <w:ind w:left="360"/>
        <w:jc w:val="both"/>
        <w:rPr>
          <w:rFonts w:asciiTheme="minorHAnsi" w:hAnsiTheme="minorHAnsi" w:cstheme="minorHAnsi"/>
          <w:b/>
          <w:color w:val="000000"/>
          <w:sz w:val="20"/>
          <w:szCs w:val="20"/>
          <w:rtl/>
          <w:lang w:bidi="ar-EG"/>
        </w:rPr>
      </w:pPr>
      <w:r w:rsidRPr="00D066EB">
        <w:rPr>
          <w:rFonts w:asciiTheme="minorHAnsi" w:hAnsiTheme="minorHAnsi" w:cstheme="minorHAnsi"/>
          <w:b/>
          <w:color w:val="000000"/>
          <w:sz w:val="20"/>
          <w:szCs w:val="20"/>
          <w:rtl/>
          <w:lang w:bidi="ar-EG"/>
        </w:rPr>
        <w:t xml:space="preserve"> محافظة القاهرة في إطار المناطق الآتية:</w:t>
      </w:r>
      <w:r w:rsidR="00987E03">
        <w:rPr>
          <w:rFonts w:asciiTheme="minorHAnsi" w:hAnsiTheme="minorHAnsi" w:cstheme="minorHAnsi" w:hint="cs"/>
          <w:b/>
          <w:color w:val="000000"/>
          <w:sz w:val="20"/>
          <w:szCs w:val="20"/>
          <w:rtl/>
          <w:lang w:bidi="ar-EG"/>
        </w:rPr>
        <w:t xml:space="preserve"> الرحاب-</w:t>
      </w:r>
      <w:r w:rsidRPr="00D066EB">
        <w:rPr>
          <w:rFonts w:asciiTheme="minorHAnsi" w:hAnsiTheme="minorHAnsi" w:cstheme="minorHAnsi"/>
          <w:b/>
          <w:color w:val="000000"/>
          <w:sz w:val="20"/>
          <w:szCs w:val="20"/>
          <w:rtl/>
          <w:lang w:bidi="ar-EG"/>
        </w:rPr>
        <w:t xml:space="preserve"> </w:t>
      </w:r>
      <w:r w:rsidR="00722A7E">
        <w:rPr>
          <w:rFonts w:asciiTheme="minorHAnsi" w:hAnsiTheme="minorHAnsi" w:cstheme="minorHAnsi"/>
          <w:b/>
          <w:color w:val="000000"/>
          <w:sz w:val="20"/>
          <w:szCs w:val="20"/>
          <w:rtl/>
          <w:lang w:bidi="ar-EG"/>
        </w:rPr>
        <w:t>مدينة نصر</w:t>
      </w:r>
      <w:r w:rsidR="00722A7E">
        <w:rPr>
          <w:rFonts w:asciiTheme="minorHAnsi" w:hAnsiTheme="minorHAnsi" w:cstheme="minorHAnsi" w:hint="cs"/>
          <w:b/>
          <w:color w:val="000000"/>
          <w:sz w:val="20"/>
          <w:szCs w:val="20"/>
          <w:rtl/>
          <w:lang w:bidi="ar-EG"/>
        </w:rPr>
        <w:t>- القاهرة الجديدة-العبور- السادس من أكتوبر .</w:t>
      </w:r>
    </w:p>
    <w:p w14:paraId="4E58E512" w14:textId="77777777" w:rsidR="00F15D8A" w:rsidRPr="00D066EB" w:rsidRDefault="00F15D8A" w:rsidP="00F15D8A">
      <w:pPr>
        <w:spacing w:line="276" w:lineRule="auto"/>
        <w:ind w:left="360"/>
        <w:jc w:val="both"/>
        <w:rPr>
          <w:rFonts w:asciiTheme="minorHAnsi" w:hAnsiTheme="minorHAnsi" w:cstheme="minorHAnsi"/>
          <w:b/>
          <w:color w:val="000000"/>
          <w:sz w:val="20"/>
          <w:szCs w:val="20"/>
          <w:rtl/>
          <w:lang w:bidi="ar-EG"/>
        </w:rPr>
      </w:pPr>
    </w:p>
    <w:p w14:paraId="4358C180" w14:textId="77777777" w:rsidR="00F15D8A" w:rsidRPr="00D066EB" w:rsidRDefault="00F15D8A" w:rsidP="00F15D8A">
      <w:pPr>
        <w:ind w:left="360"/>
        <w:rPr>
          <w:rFonts w:asciiTheme="minorHAnsi" w:hAnsiTheme="minorHAnsi" w:cstheme="minorHAnsi"/>
          <w:b/>
          <w:bCs/>
          <w:sz w:val="22"/>
          <w:szCs w:val="22"/>
          <w:u w:val="single"/>
          <w:rtl/>
          <w:lang w:bidi="ar-EG"/>
        </w:rPr>
      </w:pPr>
      <w:r w:rsidRPr="00D066EB">
        <w:rPr>
          <w:rFonts w:asciiTheme="minorHAnsi" w:hAnsiTheme="minorHAnsi" w:cstheme="minorHAnsi"/>
          <w:b/>
          <w:bCs/>
          <w:sz w:val="22"/>
          <w:szCs w:val="22"/>
          <w:u w:val="single"/>
          <w:rtl/>
          <w:lang w:bidi="ar-EG"/>
        </w:rPr>
        <w:t>الإطار الزمني للمهمة الاستشارية:</w:t>
      </w:r>
    </w:p>
    <w:p w14:paraId="3F041CCC" w14:textId="77777777" w:rsidR="00F15D8A" w:rsidRPr="00D066EB" w:rsidRDefault="00F15D8A" w:rsidP="00F15D8A">
      <w:pPr>
        <w:ind w:left="360"/>
        <w:rPr>
          <w:rFonts w:asciiTheme="minorHAnsi" w:hAnsiTheme="minorHAnsi" w:cstheme="minorHAnsi"/>
          <w:b/>
          <w:bCs/>
          <w:sz w:val="20"/>
          <w:szCs w:val="20"/>
          <w:u w:val="single"/>
          <w:rtl/>
          <w:lang w:bidi="ar-EG"/>
        </w:rPr>
      </w:pPr>
    </w:p>
    <w:p w14:paraId="68ADC2C5" w14:textId="08C78B0D" w:rsidR="000B75AC" w:rsidRDefault="00C4332F" w:rsidP="00722A7E">
      <w:pPr>
        <w:spacing w:line="276" w:lineRule="auto"/>
        <w:rPr>
          <w:rFonts w:asciiTheme="minorHAnsi" w:hAnsiTheme="minorHAnsi" w:cstheme="minorHAnsi"/>
          <w:sz w:val="20"/>
          <w:szCs w:val="20"/>
          <w:rtl/>
        </w:rPr>
      </w:pPr>
      <w:r>
        <w:rPr>
          <w:rFonts w:asciiTheme="minorHAnsi" w:hAnsiTheme="minorHAnsi" w:cstheme="minorHAnsi" w:hint="cs"/>
          <w:sz w:val="20"/>
          <w:szCs w:val="20"/>
          <w:rtl/>
          <w:lang w:bidi="ar-EG"/>
        </w:rPr>
        <w:t>يتم تنفيذ المعرض المقرر خلال</w:t>
      </w:r>
      <w:r w:rsidR="00722A7E">
        <w:rPr>
          <w:rFonts w:asciiTheme="minorHAnsi" w:hAnsiTheme="minorHAnsi" w:cstheme="minorHAnsi" w:hint="cs"/>
          <w:sz w:val="20"/>
          <w:szCs w:val="20"/>
          <w:rtl/>
          <w:lang w:bidi="ar-EG"/>
        </w:rPr>
        <w:t xml:space="preserve"> </w:t>
      </w:r>
      <w:r>
        <w:rPr>
          <w:rFonts w:asciiTheme="minorHAnsi" w:hAnsiTheme="minorHAnsi" w:cstheme="minorHAnsi" w:hint="cs"/>
          <w:sz w:val="20"/>
          <w:szCs w:val="20"/>
          <w:rtl/>
          <w:lang w:bidi="ar-EG"/>
        </w:rPr>
        <w:t>شهري سبتمبر أو أكتوبر ب</w:t>
      </w:r>
      <w:r w:rsidR="00722A7E">
        <w:rPr>
          <w:rFonts w:asciiTheme="minorHAnsi" w:hAnsiTheme="minorHAnsi" w:cstheme="minorHAnsi" w:hint="cs"/>
          <w:sz w:val="20"/>
          <w:szCs w:val="20"/>
          <w:rtl/>
          <w:lang w:bidi="ar-EG"/>
        </w:rPr>
        <w:t>حد أقصى</w:t>
      </w:r>
      <w:r w:rsidR="001E4CD4">
        <w:rPr>
          <w:rFonts w:asciiTheme="minorHAnsi" w:hAnsiTheme="minorHAnsi" w:cstheme="minorHAnsi" w:hint="cs"/>
          <w:sz w:val="20"/>
          <w:szCs w:val="20"/>
          <w:rtl/>
          <w:lang w:bidi="ar-EG"/>
        </w:rPr>
        <w:t xml:space="preserve"> بناءًا على التنسيق مع الجهة الممولة</w:t>
      </w:r>
      <w:r w:rsidR="00722A7E">
        <w:rPr>
          <w:rFonts w:asciiTheme="minorHAnsi" w:hAnsiTheme="minorHAnsi" w:cstheme="minorHAnsi" w:hint="cs"/>
          <w:sz w:val="20"/>
          <w:szCs w:val="20"/>
          <w:rtl/>
          <w:lang w:bidi="ar-EG"/>
        </w:rPr>
        <w:t>، مع مراعاة اختيار توقيت وأيام مناسبة جاذبة للجمهور لضمان حركة بيع وشراء مُرضية للعارضين.</w:t>
      </w:r>
      <w:r w:rsidR="00D066EB" w:rsidRPr="00D066EB">
        <w:rPr>
          <w:rFonts w:asciiTheme="minorHAnsi" w:hAnsiTheme="minorHAnsi" w:cstheme="minorHAnsi"/>
          <w:rtl/>
          <w:lang w:bidi="ar"/>
        </w:rPr>
        <w:br/>
      </w:r>
    </w:p>
    <w:p w14:paraId="6D15F653" w14:textId="77777777" w:rsidR="000B75AC" w:rsidRPr="00C3322C" w:rsidRDefault="000B75AC" w:rsidP="000B75AC">
      <w:pPr>
        <w:pStyle w:val="Title"/>
        <w:bidi/>
        <w:spacing w:line="360" w:lineRule="auto"/>
        <w:jc w:val="left"/>
        <w:rPr>
          <w:rFonts w:asciiTheme="minorHAnsi" w:hAnsiTheme="minorHAnsi" w:cstheme="minorHAnsi"/>
          <w:b w:val="0"/>
          <w:bCs/>
          <w:color w:val="000000"/>
          <w:sz w:val="22"/>
          <w:szCs w:val="22"/>
          <w:u w:val="single"/>
          <w:rtl/>
          <w:lang w:bidi="ar-EG"/>
        </w:rPr>
      </w:pPr>
      <w:r w:rsidRPr="00C3322C">
        <w:rPr>
          <w:rFonts w:asciiTheme="minorHAnsi" w:hAnsiTheme="minorHAnsi" w:cstheme="minorHAnsi"/>
          <w:b w:val="0"/>
          <w:bCs/>
          <w:color w:val="000000"/>
          <w:sz w:val="22"/>
          <w:szCs w:val="22"/>
          <w:u w:val="single"/>
          <w:rtl/>
          <w:lang w:bidi="ar-EG"/>
        </w:rPr>
        <w:t>طلب العرض الفنى والمالى :</w:t>
      </w:r>
    </w:p>
    <w:p w14:paraId="7E97CA88" w14:textId="5973FEFD" w:rsidR="000B75AC" w:rsidRPr="00C3322C" w:rsidRDefault="00722A7E" w:rsidP="00722A7E">
      <w:pPr>
        <w:spacing w:line="360" w:lineRule="auto"/>
        <w:jc w:val="both"/>
        <w:rPr>
          <w:rFonts w:asciiTheme="minorHAnsi" w:hAnsiTheme="minorHAnsi" w:cstheme="minorHAnsi"/>
          <w:b/>
          <w:color w:val="000000"/>
          <w:sz w:val="20"/>
          <w:szCs w:val="20"/>
          <w:lang w:bidi="ar-EG"/>
        </w:rPr>
      </w:pPr>
      <w:r>
        <w:rPr>
          <w:rFonts w:asciiTheme="minorHAnsi" w:hAnsiTheme="minorHAnsi" w:cstheme="minorHAnsi" w:hint="cs"/>
          <w:b/>
          <w:color w:val="000000"/>
          <w:sz w:val="20"/>
          <w:szCs w:val="20"/>
          <w:rtl/>
          <w:lang w:bidi="ar-EG"/>
        </w:rPr>
        <w:t>تقوم الشركة</w:t>
      </w:r>
      <w:r w:rsidR="000B75AC" w:rsidRPr="00C3322C">
        <w:rPr>
          <w:rFonts w:asciiTheme="minorHAnsi" w:hAnsiTheme="minorHAnsi" w:cstheme="minorHAnsi"/>
          <w:b/>
          <w:color w:val="000000"/>
          <w:sz w:val="20"/>
          <w:szCs w:val="20"/>
          <w:rtl/>
          <w:lang w:bidi="ar-EG"/>
        </w:rPr>
        <w:t xml:space="preserve"> بتقديم ع</w:t>
      </w:r>
      <w:r w:rsidR="000B75AC">
        <w:rPr>
          <w:rFonts w:asciiTheme="minorHAnsi" w:hAnsiTheme="minorHAnsi" w:cstheme="minorHAnsi"/>
          <w:b/>
          <w:color w:val="000000"/>
          <w:sz w:val="20"/>
          <w:szCs w:val="20"/>
          <w:rtl/>
          <w:lang w:bidi="ar-EG"/>
        </w:rPr>
        <w:t>رض فنى ومالي كامل موضح</w:t>
      </w:r>
      <w:r w:rsidR="000B75AC">
        <w:rPr>
          <w:rFonts w:asciiTheme="minorHAnsi" w:hAnsiTheme="minorHAnsi" w:cstheme="minorHAnsi" w:hint="cs"/>
          <w:b/>
          <w:color w:val="000000"/>
          <w:sz w:val="20"/>
          <w:szCs w:val="20"/>
          <w:rtl/>
          <w:lang w:bidi="ar-EG"/>
        </w:rPr>
        <w:t xml:space="preserve"> </w:t>
      </w:r>
      <w:r w:rsidR="000B75AC" w:rsidRPr="00C3322C">
        <w:rPr>
          <w:rFonts w:asciiTheme="minorHAnsi" w:hAnsiTheme="minorHAnsi" w:cstheme="minorHAnsi"/>
          <w:b/>
          <w:color w:val="000000"/>
          <w:sz w:val="20"/>
          <w:szCs w:val="20"/>
          <w:rtl/>
          <w:lang w:bidi="ar-EG"/>
        </w:rPr>
        <w:t>به</w:t>
      </w:r>
      <w:r w:rsidR="000B75AC">
        <w:rPr>
          <w:rFonts w:asciiTheme="minorHAnsi" w:hAnsiTheme="minorHAnsi" w:cstheme="minorHAnsi"/>
          <w:b/>
          <w:color w:val="000000"/>
          <w:sz w:val="20"/>
          <w:szCs w:val="20"/>
          <w:rtl/>
          <w:lang w:bidi="ar-EG"/>
        </w:rPr>
        <w:t xml:space="preserve"> استراتيجية العمل المقترحة وصول</w:t>
      </w:r>
      <w:r w:rsidR="000B75AC">
        <w:rPr>
          <w:rFonts w:asciiTheme="minorHAnsi" w:hAnsiTheme="minorHAnsi" w:cstheme="minorHAnsi" w:hint="cs"/>
          <w:b/>
          <w:color w:val="000000"/>
          <w:sz w:val="20"/>
          <w:szCs w:val="20"/>
          <w:rtl/>
          <w:lang w:bidi="ar-EG"/>
        </w:rPr>
        <w:t>ًا</w:t>
      </w:r>
      <w:r w:rsidR="000B75AC" w:rsidRPr="00C3322C">
        <w:rPr>
          <w:rFonts w:asciiTheme="minorHAnsi" w:hAnsiTheme="minorHAnsi" w:cstheme="minorHAnsi"/>
          <w:b/>
          <w:color w:val="000000"/>
          <w:sz w:val="20"/>
          <w:szCs w:val="20"/>
          <w:rtl/>
          <w:lang w:bidi="ar-EG"/>
        </w:rPr>
        <w:t xml:space="preserve"> إلى النتائج المرجوة من تنفيذ المهمة الاستشارية موضح</w:t>
      </w:r>
      <w:r w:rsidR="000B75AC">
        <w:rPr>
          <w:rFonts w:asciiTheme="minorHAnsi" w:hAnsiTheme="minorHAnsi" w:cstheme="minorHAnsi" w:hint="cs"/>
          <w:b/>
          <w:color w:val="000000"/>
          <w:sz w:val="20"/>
          <w:szCs w:val="20"/>
          <w:rtl/>
          <w:lang w:bidi="ar-EG"/>
        </w:rPr>
        <w:t>ً</w:t>
      </w:r>
      <w:r w:rsidR="000B75AC" w:rsidRPr="00C3322C">
        <w:rPr>
          <w:rFonts w:asciiTheme="minorHAnsi" w:hAnsiTheme="minorHAnsi" w:cstheme="minorHAnsi"/>
          <w:b/>
          <w:color w:val="000000"/>
          <w:sz w:val="20"/>
          <w:szCs w:val="20"/>
          <w:rtl/>
          <w:lang w:bidi="ar-EG"/>
        </w:rPr>
        <w:t>ا  فيها:</w:t>
      </w:r>
    </w:p>
    <w:p w14:paraId="2041B154" w14:textId="5421103A" w:rsidR="000B75AC" w:rsidRPr="00C3322C" w:rsidRDefault="00722A7E" w:rsidP="000B75AC">
      <w:pPr>
        <w:pStyle w:val="ListParagraph"/>
        <w:numPr>
          <w:ilvl w:val="0"/>
          <w:numId w:val="3"/>
        </w:numPr>
        <w:bidi/>
        <w:spacing w:line="360" w:lineRule="auto"/>
        <w:jc w:val="both"/>
        <w:rPr>
          <w:rFonts w:asciiTheme="minorHAnsi" w:hAnsiTheme="minorHAnsi" w:cstheme="minorHAnsi"/>
          <w:b/>
          <w:color w:val="000000"/>
          <w:sz w:val="20"/>
          <w:lang w:bidi="ar-EG"/>
        </w:rPr>
      </w:pPr>
      <w:r>
        <w:rPr>
          <w:rFonts w:asciiTheme="minorHAnsi" w:hAnsiTheme="minorHAnsi" w:cstheme="minorHAnsi" w:hint="cs"/>
          <w:b/>
          <w:color w:val="000000"/>
          <w:sz w:val="20"/>
          <w:rtl/>
          <w:lang w:bidi="ar-EG"/>
        </w:rPr>
        <w:t>سابقة الأعمال</w:t>
      </w:r>
    </w:p>
    <w:p w14:paraId="133CA8FA" w14:textId="77777777" w:rsidR="000B75AC" w:rsidRPr="00C3322C" w:rsidRDefault="000B75AC" w:rsidP="000B75AC">
      <w:pPr>
        <w:pStyle w:val="ListParagraph"/>
        <w:numPr>
          <w:ilvl w:val="0"/>
          <w:numId w:val="3"/>
        </w:numPr>
        <w:bidi/>
        <w:spacing w:line="360" w:lineRule="auto"/>
        <w:jc w:val="both"/>
        <w:rPr>
          <w:rFonts w:asciiTheme="minorHAnsi" w:hAnsiTheme="minorHAnsi" w:cstheme="minorHAnsi"/>
          <w:b/>
          <w:color w:val="000000"/>
          <w:sz w:val="20"/>
          <w:lang w:bidi="ar-EG"/>
        </w:rPr>
      </w:pPr>
      <w:r>
        <w:rPr>
          <w:rFonts w:asciiTheme="minorHAnsi" w:hAnsiTheme="minorHAnsi" w:cstheme="minorHAnsi"/>
          <w:b/>
          <w:color w:val="000000"/>
          <w:sz w:val="20"/>
          <w:rtl/>
          <w:lang w:bidi="ar-EG"/>
        </w:rPr>
        <w:t>خطة العمل وال</w:t>
      </w:r>
      <w:r>
        <w:rPr>
          <w:rFonts w:asciiTheme="minorHAnsi" w:hAnsiTheme="minorHAnsi" w:cstheme="minorHAnsi" w:hint="cs"/>
          <w:b/>
          <w:color w:val="000000"/>
          <w:sz w:val="20"/>
          <w:rtl/>
          <w:lang w:bidi="ar-EG"/>
        </w:rPr>
        <w:t>إ</w:t>
      </w:r>
      <w:r w:rsidRPr="00C3322C">
        <w:rPr>
          <w:rFonts w:asciiTheme="minorHAnsi" w:hAnsiTheme="minorHAnsi" w:cstheme="minorHAnsi"/>
          <w:b/>
          <w:color w:val="000000"/>
          <w:sz w:val="20"/>
          <w:rtl/>
          <w:lang w:bidi="ar-EG"/>
        </w:rPr>
        <w:t xml:space="preserve">طار الزمنى . </w:t>
      </w:r>
    </w:p>
    <w:p w14:paraId="192B40E9" w14:textId="450A5602" w:rsidR="000B75AC" w:rsidRPr="00C3322C" w:rsidRDefault="000B75AC" w:rsidP="00722A7E">
      <w:pPr>
        <w:pStyle w:val="ListParagraph"/>
        <w:numPr>
          <w:ilvl w:val="0"/>
          <w:numId w:val="3"/>
        </w:numPr>
        <w:bidi/>
        <w:spacing w:line="360" w:lineRule="auto"/>
        <w:jc w:val="both"/>
        <w:rPr>
          <w:rFonts w:asciiTheme="minorHAnsi" w:hAnsiTheme="minorHAnsi" w:cstheme="minorHAnsi"/>
          <w:b/>
          <w:color w:val="000000"/>
          <w:sz w:val="20"/>
          <w:lang w:bidi="ar-EG"/>
        </w:rPr>
      </w:pPr>
      <w:r w:rsidRPr="00C3322C">
        <w:rPr>
          <w:rFonts w:asciiTheme="minorHAnsi" w:hAnsiTheme="minorHAnsi" w:cstheme="minorHAnsi"/>
          <w:b/>
          <w:color w:val="000000"/>
          <w:sz w:val="20"/>
          <w:rtl/>
          <w:lang w:bidi="ar-EG"/>
        </w:rPr>
        <w:t xml:space="preserve">العرض المالي </w:t>
      </w:r>
      <w:r>
        <w:rPr>
          <w:rFonts w:asciiTheme="minorHAnsi" w:hAnsiTheme="minorHAnsi" w:cstheme="minorHAnsi"/>
          <w:b/>
          <w:color w:val="000000"/>
          <w:sz w:val="20"/>
          <w:rtl/>
          <w:lang w:bidi="ar-EG"/>
        </w:rPr>
        <w:t>مفصل (ال</w:t>
      </w:r>
      <w:r>
        <w:rPr>
          <w:rFonts w:asciiTheme="minorHAnsi" w:hAnsiTheme="minorHAnsi" w:cstheme="minorHAnsi" w:hint="cs"/>
          <w:b/>
          <w:color w:val="000000"/>
          <w:sz w:val="20"/>
          <w:rtl/>
          <w:lang w:bidi="ar-EG"/>
        </w:rPr>
        <w:t>أج</w:t>
      </w:r>
      <w:r>
        <w:rPr>
          <w:rFonts w:asciiTheme="minorHAnsi" w:hAnsiTheme="minorHAnsi" w:cstheme="minorHAnsi"/>
          <w:b/>
          <w:color w:val="000000"/>
          <w:sz w:val="20"/>
          <w:rtl/>
          <w:lang w:bidi="ar-EG"/>
        </w:rPr>
        <w:t xml:space="preserve">ر اليومي </w:t>
      </w:r>
      <w:r w:rsidR="00722A7E">
        <w:rPr>
          <w:rFonts w:asciiTheme="minorHAnsi" w:hAnsiTheme="minorHAnsi" w:cstheme="minorHAnsi" w:hint="cs"/>
          <w:b/>
          <w:color w:val="000000"/>
          <w:sz w:val="20"/>
          <w:rtl/>
          <w:lang w:bidi="ar-EG"/>
        </w:rPr>
        <w:t>للتأجير، عدد الطاولات</w:t>
      </w:r>
      <w:r w:rsidR="00722A7E">
        <w:rPr>
          <w:rFonts w:asciiTheme="minorHAnsi" w:hAnsiTheme="minorHAnsi" w:cstheme="minorHAnsi"/>
          <w:b/>
          <w:color w:val="000000"/>
          <w:sz w:val="20"/>
          <w:lang w:bidi="ar-EG"/>
        </w:rPr>
        <w:t xml:space="preserve">/ </w:t>
      </w:r>
      <w:r w:rsidR="00722A7E">
        <w:rPr>
          <w:rFonts w:asciiTheme="minorHAnsi" w:hAnsiTheme="minorHAnsi" w:cstheme="minorHAnsi" w:hint="cs"/>
          <w:b/>
          <w:color w:val="000000"/>
          <w:sz w:val="20"/>
          <w:rtl/>
          <w:lang w:bidi="ar-EG"/>
        </w:rPr>
        <w:t>الخيِيم وهكذا...</w:t>
      </w:r>
      <w:r w:rsidRPr="00C3322C">
        <w:rPr>
          <w:rFonts w:asciiTheme="minorHAnsi" w:hAnsiTheme="minorHAnsi" w:cstheme="minorHAnsi"/>
          <w:b/>
          <w:color w:val="000000"/>
          <w:sz w:val="20"/>
          <w:rtl/>
          <w:lang w:bidi="ar-EG"/>
        </w:rPr>
        <w:t>).</w:t>
      </w:r>
    </w:p>
    <w:p w14:paraId="2B65E610" w14:textId="77777777" w:rsidR="000B75AC" w:rsidRPr="00C3322C" w:rsidRDefault="000B75AC" w:rsidP="000B75AC">
      <w:pPr>
        <w:pStyle w:val="ListParagraph"/>
        <w:numPr>
          <w:ilvl w:val="1"/>
          <w:numId w:val="3"/>
        </w:numPr>
        <w:bidi/>
        <w:spacing w:line="360" w:lineRule="auto"/>
        <w:jc w:val="both"/>
        <w:rPr>
          <w:rFonts w:asciiTheme="minorHAnsi" w:hAnsiTheme="minorHAnsi" w:cstheme="minorHAnsi"/>
          <w:sz w:val="20"/>
        </w:rPr>
      </w:pPr>
      <w:r>
        <w:rPr>
          <w:rFonts w:asciiTheme="minorHAnsi" w:hAnsiTheme="minorHAnsi" w:cstheme="minorHAnsi"/>
          <w:b/>
          <w:sz w:val="20"/>
          <w:rtl/>
          <w:lang w:bidi="ar-EG"/>
        </w:rPr>
        <w:t>التكاليف الخاصه ب</w:t>
      </w:r>
      <w:r>
        <w:rPr>
          <w:rFonts w:asciiTheme="minorHAnsi" w:hAnsiTheme="minorHAnsi" w:cstheme="minorHAnsi" w:hint="cs"/>
          <w:b/>
          <w:sz w:val="20"/>
          <w:rtl/>
          <w:lang w:bidi="ar-EG"/>
        </w:rPr>
        <w:t>أج</w:t>
      </w:r>
      <w:r w:rsidRPr="00C3322C">
        <w:rPr>
          <w:rFonts w:asciiTheme="minorHAnsi" w:hAnsiTheme="minorHAnsi" w:cstheme="minorHAnsi"/>
          <w:b/>
          <w:sz w:val="20"/>
          <w:rtl/>
          <w:lang w:bidi="ar-EG"/>
        </w:rPr>
        <w:t xml:space="preserve">ر الاستشاري والفريق الذي يعمل معه </w:t>
      </w:r>
      <w:r>
        <w:rPr>
          <w:rFonts w:asciiTheme="minorHAnsi" w:hAnsiTheme="minorHAnsi" w:cstheme="minorHAnsi" w:hint="cs"/>
          <w:b/>
          <w:sz w:val="20"/>
          <w:rtl/>
          <w:lang w:bidi="ar-EG"/>
        </w:rPr>
        <w:t>مع ذكر كافة النورد إن وجدت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310"/>
        <w:gridCol w:w="1913"/>
        <w:gridCol w:w="1965"/>
        <w:gridCol w:w="1960"/>
      </w:tblGrid>
      <w:tr w:rsidR="000B75AC" w:rsidRPr="00C3322C" w14:paraId="413DC9D9" w14:textId="77777777" w:rsidTr="00CD6225">
        <w:tc>
          <w:tcPr>
            <w:tcW w:w="1425" w:type="dxa"/>
            <w:shd w:val="clear" w:color="auto" w:fill="auto"/>
          </w:tcPr>
          <w:p w14:paraId="7F37CF39" w14:textId="160A2200" w:rsidR="000B75AC" w:rsidRPr="00C3322C" w:rsidRDefault="00C4332F" w:rsidP="00CD6225">
            <w:pPr>
              <w:jc w:val="center"/>
              <w:rPr>
                <w:rFonts w:asciiTheme="minorHAnsi" w:hAnsiTheme="minorHAnsi" w:cstheme="minorHAnsi"/>
                <w:sz w:val="20"/>
                <w:szCs w:val="20"/>
              </w:rPr>
            </w:pPr>
            <w:r>
              <w:rPr>
                <w:rFonts w:asciiTheme="minorHAnsi" w:hAnsiTheme="minorHAnsi" w:cstheme="minorHAnsi"/>
                <w:sz w:val="20"/>
                <w:szCs w:val="20"/>
                <w:rtl/>
              </w:rPr>
              <w:t>ال</w:t>
            </w:r>
            <w:r>
              <w:rPr>
                <w:rFonts w:asciiTheme="minorHAnsi" w:hAnsiTheme="minorHAnsi" w:cstheme="minorHAnsi" w:hint="cs"/>
                <w:sz w:val="20"/>
                <w:szCs w:val="20"/>
                <w:rtl/>
              </w:rPr>
              <w:t>إ</w:t>
            </w:r>
            <w:r w:rsidR="000B75AC" w:rsidRPr="00C3322C">
              <w:rPr>
                <w:rFonts w:asciiTheme="minorHAnsi" w:hAnsiTheme="minorHAnsi" w:cstheme="minorHAnsi"/>
                <w:sz w:val="20"/>
                <w:szCs w:val="20"/>
                <w:rtl/>
              </w:rPr>
              <w:t>جمالي</w:t>
            </w:r>
          </w:p>
        </w:tc>
        <w:tc>
          <w:tcPr>
            <w:tcW w:w="1310" w:type="dxa"/>
            <w:shd w:val="clear" w:color="auto" w:fill="auto"/>
          </w:tcPr>
          <w:p w14:paraId="1B15AEA0" w14:textId="77777777" w:rsidR="000B75AC" w:rsidRPr="00C3322C" w:rsidRDefault="000B75AC" w:rsidP="00CD6225">
            <w:pPr>
              <w:jc w:val="center"/>
              <w:rPr>
                <w:rFonts w:asciiTheme="minorHAnsi" w:hAnsiTheme="minorHAnsi" w:cstheme="minorHAnsi"/>
                <w:sz w:val="20"/>
                <w:szCs w:val="20"/>
              </w:rPr>
            </w:pPr>
            <w:r w:rsidRPr="00C3322C">
              <w:rPr>
                <w:rFonts w:asciiTheme="minorHAnsi" w:hAnsiTheme="minorHAnsi" w:cstheme="minorHAnsi"/>
                <w:sz w:val="20"/>
                <w:szCs w:val="20"/>
                <w:rtl/>
              </w:rPr>
              <w:t>سعر الوحدة</w:t>
            </w:r>
          </w:p>
        </w:tc>
        <w:tc>
          <w:tcPr>
            <w:tcW w:w="1913" w:type="dxa"/>
            <w:shd w:val="clear" w:color="auto" w:fill="auto"/>
          </w:tcPr>
          <w:p w14:paraId="29D8FFC7" w14:textId="77777777" w:rsidR="000B75AC" w:rsidRPr="00C3322C" w:rsidRDefault="000B75AC" w:rsidP="00CD6225">
            <w:pPr>
              <w:jc w:val="center"/>
              <w:rPr>
                <w:rFonts w:asciiTheme="minorHAnsi" w:hAnsiTheme="minorHAnsi" w:cstheme="minorHAnsi"/>
                <w:sz w:val="20"/>
                <w:szCs w:val="20"/>
              </w:rPr>
            </w:pPr>
            <w:r w:rsidRPr="00C3322C">
              <w:rPr>
                <w:rFonts w:asciiTheme="minorHAnsi" w:hAnsiTheme="minorHAnsi" w:cstheme="minorHAnsi"/>
                <w:sz w:val="20"/>
                <w:szCs w:val="20"/>
                <w:rtl/>
              </w:rPr>
              <w:t>وحدة القياس</w:t>
            </w:r>
          </w:p>
        </w:tc>
        <w:tc>
          <w:tcPr>
            <w:tcW w:w="1965" w:type="dxa"/>
            <w:shd w:val="clear" w:color="auto" w:fill="auto"/>
          </w:tcPr>
          <w:p w14:paraId="04D92BFF" w14:textId="77777777" w:rsidR="000B75AC" w:rsidRPr="00C3322C" w:rsidRDefault="000B75AC" w:rsidP="00CD6225">
            <w:pPr>
              <w:jc w:val="center"/>
              <w:rPr>
                <w:rFonts w:asciiTheme="minorHAnsi" w:hAnsiTheme="minorHAnsi" w:cstheme="minorHAnsi"/>
                <w:sz w:val="20"/>
                <w:szCs w:val="20"/>
              </w:rPr>
            </w:pPr>
            <w:r w:rsidRPr="00C3322C">
              <w:rPr>
                <w:rFonts w:asciiTheme="minorHAnsi" w:hAnsiTheme="minorHAnsi" w:cstheme="minorHAnsi"/>
                <w:sz w:val="20"/>
                <w:szCs w:val="20"/>
                <w:rtl/>
              </w:rPr>
              <w:t>الكمية</w:t>
            </w:r>
          </w:p>
        </w:tc>
        <w:tc>
          <w:tcPr>
            <w:tcW w:w="1960" w:type="dxa"/>
            <w:shd w:val="clear" w:color="auto" w:fill="auto"/>
          </w:tcPr>
          <w:p w14:paraId="1A7979AE" w14:textId="77777777" w:rsidR="000B75AC" w:rsidRPr="00C3322C" w:rsidRDefault="000B75AC" w:rsidP="00CD6225">
            <w:pPr>
              <w:jc w:val="center"/>
              <w:rPr>
                <w:rFonts w:asciiTheme="minorHAnsi" w:hAnsiTheme="minorHAnsi" w:cstheme="minorHAnsi"/>
                <w:sz w:val="20"/>
                <w:szCs w:val="20"/>
                <w:rtl/>
                <w:lang w:bidi="ar-EG"/>
              </w:rPr>
            </w:pPr>
            <w:r w:rsidRPr="00C3322C">
              <w:rPr>
                <w:rFonts w:asciiTheme="minorHAnsi" w:hAnsiTheme="minorHAnsi" w:cstheme="minorHAnsi"/>
                <w:sz w:val="20"/>
                <w:szCs w:val="20"/>
                <w:rtl/>
                <w:lang w:bidi="ar-EG"/>
              </w:rPr>
              <w:t>الوصف / المخرجات</w:t>
            </w:r>
          </w:p>
        </w:tc>
      </w:tr>
      <w:tr w:rsidR="000B75AC" w:rsidRPr="00C3322C" w14:paraId="5AB3DA1B" w14:textId="77777777" w:rsidTr="00CD6225">
        <w:tc>
          <w:tcPr>
            <w:tcW w:w="1425" w:type="dxa"/>
            <w:shd w:val="clear" w:color="auto" w:fill="auto"/>
          </w:tcPr>
          <w:p w14:paraId="7A75682A" w14:textId="77777777" w:rsidR="000B75AC" w:rsidRPr="00C3322C" w:rsidRDefault="000B75AC" w:rsidP="00CD6225">
            <w:pPr>
              <w:rPr>
                <w:rFonts w:asciiTheme="minorHAnsi" w:hAnsiTheme="minorHAnsi" w:cstheme="minorHAnsi"/>
                <w:sz w:val="20"/>
                <w:szCs w:val="20"/>
              </w:rPr>
            </w:pPr>
          </w:p>
        </w:tc>
        <w:tc>
          <w:tcPr>
            <w:tcW w:w="1310" w:type="dxa"/>
            <w:shd w:val="clear" w:color="auto" w:fill="auto"/>
          </w:tcPr>
          <w:p w14:paraId="052A0767" w14:textId="77777777" w:rsidR="000B75AC" w:rsidRPr="00C3322C" w:rsidRDefault="000B75AC" w:rsidP="00CD6225">
            <w:pPr>
              <w:rPr>
                <w:rFonts w:asciiTheme="minorHAnsi" w:hAnsiTheme="minorHAnsi" w:cstheme="minorHAnsi"/>
                <w:sz w:val="20"/>
                <w:szCs w:val="20"/>
              </w:rPr>
            </w:pPr>
          </w:p>
        </w:tc>
        <w:tc>
          <w:tcPr>
            <w:tcW w:w="1913" w:type="dxa"/>
            <w:shd w:val="clear" w:color="auto" w:fill="auto"/>
          </w:tcPr>
          <w:p w14:paraId="386A9C83" w14:textId="77777777" w:rsidR="000B75AC" w:rsidRPr="00C3322C" w:rsidRDefault="000B75AC" w:rsidP="00CD6225">
            <w:pPr>
              <w:rPr>
                <w:rFonts w:asciiTheme="minorHAnsi" w:hAnsiTheme="minorHAnsi" w:cstheme="minorHAnsi"/>
                <w:sz w:val="20"/>
                <w:szCs w:val="20"/>
              </w:rPr>
            </w:pPr>
          </w:p>
        </w:tc>
        <w:tc>
          <w:tcPr>
            <w:tcW w:w="1965" w:type="dxa"/>
            <w:shd w:val="clear" w:color="auto" w:fill="auto"/>
          </w:tcPr>
          <w:p w14:paraId="6D0319DD" w14:textId="77777777" w:rsidR="000B75AC" w:rsidRPr="00C3322C" w:rsidRDefault="000B75AC" w:rsidP="00CD6225">
            <w:pPr>
              <w:rPr>
                <w:rFonts w:asciiTheme="minorHAnsi" w:hAnsiTheme="minorHAnsi" w:cstheme="minorHAnsi"/>
                <w:sz w:val="20"/>
                <w:szCs w:val="20"/>
              </w:rPr>
            </w:pPr>
          </w:p>
        </w:tc>
        <w:tc>
          <w:tcPr>
            <w:tcW w:w="1960" w:type="dxa"/>
            <w:shd w:val="clear" w:color="auto" w:fill="auto"/>
          </w:tcPr>
          <w:p w14:paraId="2B04300B" w14:textId="6C78F067" w:rsidR="000B75AC" w:rsidRPr="00C3322C" w:rsidRDefault="00C4332F" w:rsidP="00CD6225">
            <w:pPr>
              <w:rPr>
                <w:rFonts w:asciiTheme="minorHAnsi" w:hAnsiTheme="minorHAnsi" w:cstheme="minorHAnsi"/>
                <w:sz w:val="20"/>
                <w:szCs w:val="20"/>
              </w:rPr>
            </w:pPr>
            <w:r>
              <w:rPr>
                <w:rFonts w:asciiTheme="minorHAnsi" w:hAnsiTheme="minorHAnsi" w:cstheme="minorHAnsi" w:hint="cs"/>
                <w:sz w:val="20"/>
                <w:szCs w:val="20"/>
                <w:rtl/>
              </w:rPr>
              <w:t>تكلفة الإيجار</w:t>
            </w:r>
          </w:p>
        </w:tc>
      </w:tr>
    </w:tbl>
    <w:p w14:paraId="78A5A81D" w14:textId="1CC14AC7" w:rsidR="00EF4304" w:rsidRPr="00EF4304" w:rsidRDefault="00EF4304" w:rsidP="00EF4304">
      <w:pPr>
        <w:spacing w:line="360" w:lineRule="auto"/>
        <w:jc w:val="both"/>
        <w:rPr>
          <w:rFonts w:asciiTheme="minorHAnsi" w:hAnsiTheme="minorHAnsi" w:cstheme="minorHAnsi"/>
          <w:b/>
          <w:color w:val="000000"/>
          <w:sz w:val="20"/>
          <w:lang w:bidi="ar-EG"/>
        </w:rPr>
      </w:pPr>
    </w:p>
    <w:p w14:paraId="777861E9" w14:textId="77777777" w:rsidR="000B75AC" w:rsidRPr="00C3322C" w:rsidRDefault="000B75AC" w:rsidP="000B75AC">
      <w:pPr>
        <w:pStyle w:val="Title"/>
        <w:bidi/>
        <w:spacing w:line="360" w:lineRule="auto"/>
        <w:jc w:val="left"/>
        <w:rPr>
          <w:rFonts w:asciiTheme="minorHAnsi" w:hAnsiTheme="minorHAnsi" w:cstheme="minorHAnsi"/>
          <w:b w:val="0"/>
          <w:bCs/>
          <w:color w:val="000000"/>
          <w:sz w:val="24"/>
          <w:szCs w:val="24"/>
          <w:u w:val="single"/>
          <w:rtl/>
          <w:lang w:bidi="ar-EG"/>
        </w:rPr>
      </w:pPr>
      <w:r w:rsidRPr="00C3322C">
        <w:rPr>
          <w:rFonts w:asciiTheme="minorHAnsi" w:hAnsiTheme="minorHAnsi" w:cstheme="minorHAnsi"/>
          <w:b w:val="0"/>
          <w:bCs/>
          <w:color w:val="000000"/>
          <w:sz w:val="24"/>
          <w:szCs w:val="24"/>
          <w:u w:val="single"/>
          <w:rtl/>
          <w:lang w:bidi="ar-EG"/>
        </w:rPr>
        <w:t xml:space="preserve"> تقديم العرض الفنى و المالى</w:t>
      </w:r>
    </w:p>
    <w:p w14:paraId="60510C59" w14:textId="716E0B18" w:rsidR="000B75AC" w:rsidRPr="00C3322C" w:rsidRDefault="000B75AC" w:rsidP="002561F4">
      <w:pPr>
        <w:spacing w:line="360" w:lineRule="auto"/>
        <w:jc w:val="both"/>
        <w:rPr>
          <w:rFonts w:asciiTheme="minorHAnsi" w:hAnsiTheme="minorHAnsi" w:cstheme="minorHAnsi"/>
          <w:b/>
          <w:color w:val="000000"/>
          <w:sz w:val="20"/>
          <w:szCs w:val="20"/>
          <w:rtl/>
          <w:lang w:bidi="ar-EG"/>
        </w:rPr>
      </w:pPr>
      <w:r w:rsidRPr="00C3322C">
        <w:rPr>
          <w:rFonts w:asciiTheme="minorHAnsi" w:hAnsiTheme="minorHAnsi" w:cstheme="minorHAnsi"/>
          <w:b/>
          <w:color w:val="000000"/>
          <w:sz w:val="20"/>
          <w:szCs w:val="20"/>
          <w:rtl/>
          <w:lang w:bidi="ar-EG"/>
        </w:rPr>
        <w:t>- يرسل العرض الفني و المالي علي البريد الإلكتروني  في موعد أقصاه</w:t>
      </w:r>
      <w:r>
        <w:rPr>
          <w:rFonts w:asciiTheme="minorHAnsi" w:hAnsiTheme="minorHAnsi" w:cstheme="minorHAnsi" w:hint="cs"/>
          <w:b/>
          <w:color w:val="000000"/>
          <w:sz w:val="20"/>
          <w:szCs w:val="20"/>
          <w:rtl/>
          <w:lang w:bidi="ar-EG"/>
        </w:rPr>
        <w:t xml:space="preserve"> </w:t>
      </w:r>
      <w:r w:rsidR="00E05E72">
        <w:rPr>
          <w:rFonts w:asciiTheme="minorHAnsi" w:hAnsiTheme="minorHAnsi" w:cstheme="minorHAnsi" w:hint="cs"/>
          <w:bCs/>
          <w:color w:val="000000"/>
          <w:sz w:val="20"/>
          <w:szCs w:val="20"/>
          <w:rtl/>
          <w:lang w:bidi="ar-EG"/>
        </w:rPr>
        <w:t>(</w:t>
      </w:r>
      <w:r w:rsidR="002561F4">
        <w:rPr>
          <w:rFonts w:asciiTheme="minorHAnsi" w:hAnsiTheme="minorHAnsi" w:cstheme="minorHAnsi"/>
          <w:bCs/>
          <w:color w:val="000000"/>
          <w:sz w:val="20"/>
          <w:szCs w:val="20"/>
          <w:lang w:bidi="ar-EG"/>
        </w:rPr>
        <w:t>16</w:t>
      </w:r>
      <w:r w:rsidR="00C4332F">
        <w:rPr>
          <w:rFonts w:asciiTheme="minorHAnsi" w:hAnsiTheme="minorHAnsi" w:cstheme="minorHAnsi" w:hint="cs"/>
          <w:bCs/>
          <w:color w:val="000000"/>
          <w:sz w:val="20"/>
          <w:szCs w:val="20"/>
          <w:rtl/>
          <w:lang w:bidi="ar-EG"/>
        </w:rPr>
        <w:t>-</w:t>
      </w:r>
      <w:r w:rsidR="002561F4">
        <w:rPr>
          <w:rFonts w:asciiTheme="minorHAnsi" w:hAnsiTheme="minorHAnsi" w:cstheme="minorHAnsi"/>
          <w:bCs/>
          <w:color w:val="000000"/>
          <w:sz w:val="20"/>
          <w:szCs w:val="20"/>
          <w:lang w:bidi="ar-EG"/>
        </w:rPr>
        <w:t>09</w:t>
      </w:r>
      <w:r w:rsidR="00C4332F">
        <w:rPr>
          <w:rFonts w:asciiTheme="minorHAnsi" w:hAnsiTheme="minorHAnsi" w:cstheme="minorHAnsi" w:hint="cs"/>
          <w:bCs/>
          <w:color w:val="000000"/>
          <w:sz w:val="20"/>
          <w:szCs w:val="20"/>
          <w:rtl/>
          <w:lang w:bidi="ar-EG"/>
        </w:rPr>
        <w:t>-2024</w:t>
      </w:r>
      <w:r w:rsidRPr="00C3322C">
        <w:rPr>
          <w:rFonts w:asciiTheme="minorHAnsi" w:hAnsiTheme="minorHAnsi" w:cstheme="minorHAnsi"/>
          <w:b/>
          <w:color w:val="000000"/>
          <w:sz w:val="20"/>
          <w:szCs w:val="20"/>
          <w:rtl/>
          <w:lang w:bidi="ar-EG"/>
        </w:rPr>
        <w:t>) مع كتابه (</w:t>
      </w:r>
      <w:r>
        <w:rPr>
          <w:rFonts w:asciiTheme="minorHAnsi" w:hAnsiTheme="minorHAnsi" w:cstheme="minorHAnsi"/>
          <w:sz w:val="20"/>
          <w:szCs w:val="20"/>
          <w:rtl/>
        </w:rPr>
        <w:t>اسم الم</w:t>
      </w:r>
      <w:r w:rsidR="00C4332F">
        <w:rPr>
          <w:rFonts w:asciiTheme="minorHAnsi" w:hAnsiTheme="minorHAnsi" w:cstheme="minorHAnsi" w:hint="cs"/>
          <w:sz w:val="20"/>
          <w:szCs w:val="20"/>
          <w:rtl/>
        </w:rPr>
        <w:t>ُ</w:t>
      </w:r>
      <w:r>
        <w:rPr>
          <w:rFonts w:asciiTheme="minorHAnsi" w:hAnsiTheme="minorHAnsi" w:cstheme="minorHAnsi"/>
          <w:sz w:val="20"/>
          <w:szCs w:val="20"/>
          <w:rtl/>
        </w:rPr>
        <w:t>هم</w:t>
      </w:r>
      <w:r>
        <w:rPr>
          <w:rFonts w:asciiTheme="minorHAnsi" w:hAnsiTheme="minorHAnsi" w:cstheme="minorHAnsi" w:hint="cs"/>
          <w:sz w:val="20"/>
          <w:szCs w:val="20"/>
          <w:rtl/>
        </w:rPr>
        <w:t xml:space="preserve">ة </w:t>
      </w:r>
      <w:r w:rsidRPr="00C3322C">
        <w:rPr>
          <w:rFonts w:asciiTheme="minorHAnsi" w:hAnsiTheme="minorHAnsi" w:cstheme="minorHAnsi"/>
          <w:sz w:val="20"/>
          <w:szCs w:val="20"/>
          <w:rtl/>
        </w:rPr>
        <w:t>في موضوع الايميل</w:t>
      </w:r>
      <w:r w:rsidRPr="00C3322C">
        <w:rPr>
          <w:rFonts w:asciiTheme="minorHAnsi" w:hAnsiTheme="minorHAnsi" w:cstheme="minorHAnsi"/>
          <w:sz w:val="20"/>
          <w:szCs w:val="20"/>
          <w:rtl/>
          <w:lang w:bidi="ar"/>
        </w:rPr>
        <w:t>)</w:t>
      </w:r>
    </w:p>
    <w:p w14:paraId="205390F8" w14:textId="77777777" w:rsidR="000B75AC" w:rsidRPr="00C3322C" w:rsidRDefault="000B75AC" w:rsidP="000B75AC">
      <w:pPr>
        <w:spacing w:line="360" w:lineRule="auto"/>
        <w:jc w:val="both"/>
        <w:rPr>
          <w:rFonts w:asciiTheme="minorHAnsi" w:hAnsiTheme="minorHAnsi" w:cstheme="minorHAnsi"/>
          <w:sz w:val="20"/>
          <w:szCs w:val="20"/>
          <w:rtl/>
          <w:lang w:bidi="ar"/>
        </w:rPr>
      </w:pPr>
      <w:r w:rsidRPr="00C3322C">
        <w:rPr>
          <w:rFonts w:asciiTheme="minorHAnsi" w:hAnsiTheme="minorHAnsi" w:cstheme="minorHAnsi"/>
          <w:b/>
          <w:bCs/>
          <w:color w:val="FF0000"/>
          <w:sz w:val="20"/>
          <w:szCs w:val="20"/>
          <w:u w:val="single"/>
          <w:rtl/>
        </w:rPr>
        <w:t>لن يتم النظر في أي مقترحات يتم تلقيها بعد الموعد النهائي، ولا يوجد اي استثناءات</w:t>
      </w:r>
      <w:r w:rsidRPr="00C3322C">
        <w:rPr>
          <w:rFonts w:asciiTheme="minorHAnsi" w:hAnsiTheme="minorHAnsi" w:cstheme="minorHAnsi"/>
          <w:b/>
          <w:bCs/>
          <w:color w:val="FF0000"/>
          <w:sz w:val="20"/>
          <w:szCs w:val="20"/>
          <w:u w:val="single"/>
          <w:rtl/>
          <w:lang w:bidi="ar"/>
        </w:rPr>
        <w:t xml:space="preserve">. </w:t>
      </w:r>
    </w:p>
    <w:p w14:paraId="40ED3D61" w14:textId="24472849" w:rsidR="000B75AC" w:rsidRPr="00C3322C" w:rsidRDefault="000B75AC" w:rsidP="002561F4">
      <w:pPr>
        <w:spacing w:line="360" w:lineRule="auto"/>
        <w:jc w:val="both"/>
        <w:rPr>
          <w:rFonts w:asciiTheme="minorHAnsi" w:hAnsiTheme="minorHAnsi" w:cstheme="minorHAnsi"/>
          <w:b/>
          <w:color w:val="000000"/>
          <w:sz w:val="20"/>
          <w:szCs w:val="20"/>
          <w:rtl/>
          <w:lang w:bidi="ar-EG"/>
        </w:rPr>
      </w:pPr>
      <w:r w:rsidRPr="00C3322C">
        <w:rPr>
          <w:rFonts w:asciiTheme="minorHAnsi" w:hAnsiTheme="minorHAnsi" w:cstheme="minorHAnsi"/>
          <w:sz w:val="20"/>
          <w:szCs w:val="20"/>
          <w:rtl/>
        </w:rPr>
        <w:lastRenderedPageBreak/>
        <w:t xml:space="preserve">لا تتردد في </w:t>
      </w:r>
      <w:r>
        <w:rPr>
          <w:rFonts w:asciiTheme="minorHAnsi" w:hAnsiTheme="minorHAnsi" w:cstheme="minorHAnsi" w:hint="cs"/>
          <w:sz w:val="20"/>
          <w:szCs w:val="20"/>
          <w:rtl/>
        </w:rPr>
        <w:t>الاتصال</w:t>
      </w:r>
      <w:r w:rsidRPr="00C3322C">
        <w:rPr>
          <w:rFonts w:asciiTheme="minorHAnsi" w:hAnsiTheme="minorHAnsi" w:cstheme="minorHAnsi"/>
          <w:sz w:val="20"/>
          <w:szCs w:val="20"/>
          <w:rtl/>
        </w:rPr>
        <w:t xml:space="preserve"> بنا عبر البريد الإلكتروني لمزيد من التفاصيل أو الاستفسار قبل </w:t>
      </w:r>
      <w:r w:rsidRPr="00C3322C">
        <w:rPr>
          <w:rFonts w:asciiTheme="minorHAnsi" w:hAnsiTheme="minorHAnsi" w:cstheme="minorHAnsi"/>
          <w:b/>
          <w:color w:val="000000"/>
          <w:sz w:val="20"/>
          <w:szCs w:val="20"/>
          <w:rtl/>
          <w:lang w:bidi="ar-EG"/>
        </w:rPr>
        <w:t>(</w:t>
      </w:r>
      <w:r w:rsidR="002561F4">
        <w:rPr>
          <w:rFonts w:asciiTheme="minorHAnsi" w:hAnsiTheme="minorHAnsi" w:cstheme="minorHAnsi"/>
          <w:b/>
          <w:color w:val="000000"/>
          <w:sz w:val="20"/>
          <w:szCs w:val="20"/>
          <w:lang w:bidi="ar-EG"/>
        </w:rPr>
        <w:t>16</w:t>
      </w:r>
      <w:r w:rsidR="00C4332F">
        <w:rPr>
          <w:rFonts w:asciiTheme="minorHAnsi" w:hAnsiTheme="minorHAnsi" w:cstheme="minorHAnsi" w:hint="cs"/>
          <w:b/>
          <w:color w:val="000000"/>
          <w:sz w:val="20"/>
          <w:szCs w:val="20"/>
          <w:rtl/>
          <w:lang w:bidi="ar-EG"/>
        </w:rPr>
        <w:t>-</w:t>
      </w:r>
      <w:r w:rsidR="002561F4">
        <w:rPr>
          <w:rFonts w:asciiTheme="minorHAnsi" w:hAnsiTheme="minorHAnsi" w:cstheme="minorHAnsi"/>
          <w:b/>
          <w:color w:val="000000"/>
          <w:sz w:val="20"/>
          <w:szCs w:val="20"/>
          <w:lang w:bidi="ar-EG"/>
        </w:rPr>
        <w:t>09</w:t>
      </w:r>
      <w:bookmarkStart w:id="2" w:name="_GoBack"/>
      <w:bookmarkEnd w:id="2"/>
      <w:r w:rsidR="00C4332F">
        <w:rPr>
          <w:rFonts w:asciiTheme="minorHAnsi" w:hAnsiTheme="minorHAnsi" w:cstheme="minorHAnsi" w:hint="cs"/>
          <w:b/>
          <w:color w:val="000000"/>
          <w:sz w:val="20"/>
          <w:szCs w:val="20"/>
          <w:rtl/>
          <w:lang w:bidi="ar-EG"/>
        </w:rPr>
        <w:t>-2024</w:t>
      </w:r>
      <w:r w:rsidRPr="00C3322C">
        <w:rPr>
          <w:rFonts w:asciiTheme="minorHAnsi" w:hAnsiTheme="minorHAnsi" w:cstheme="minorHAnsi"/>
          <w:b/>
          <w:color w:val="000000"/>
          <w:sz w:val="20"/>
          <w:szCs w:val="20"/>
          <w:rtl/>
          <w:lang w:bidi="ar-EG"/>
        </w:rPr>
        <w:t>)</w:t>
      </w:r>
    </w:p>
    <w:p w14:paraId="6858906C" w14:textId="77777777" w:rsidR="000B75AC" w:rsidRPr="00C3322C" w:rsidRDefault="000B75AC" w:rsidP="000B75AC">
      <w:pPr>
        <w:spacing w:line="360" w:lineRule="auto"/>
        <w:rPr>
          <w:rFonts w:asciiTheme="minorHAnsi" w:hAnsiTheme="minorHAnsi" w:cstheme="minorHAnsi"/>
          <w:b/>
          <w:color w:val="000000"/>
          <w:sz w:val="20"/>
          <w:szCs w:val="20"/>
          <w:lang w:bidi="ar-EG"/>
        </w:rPr>
      </w:pPr>
      <w:r w:rsidRPr="00C3322C">
        <w:rPr>
          <w:rFonts w:asciiTheme="minorHAnsi" w:hAnsiTheme="minorHAnsi" w:cstheme="minorHAnsi"/>
          <w:b/>
          <w:color w:val="000000"/>
          <w:sz w:val="20"/>
          <w:szCs w:val="20"/>
          <w:rtl/>
          <w:lang w:bidi="ar-EG"/>
        </w:rPr>
        <w:t>سوف يتم الدفع (خلال 30 - 45 يوم عمل من نهاية تقديم الخدمة طبقاً للجدول الزمني وتقديم فاتورة</w:t>
      </w:r>
      <w:r>
        <w:rPr>
          <w:rFonts w:asciiTheme="minorHAnsi" w:hAnsiTheme="minorHAnsi" w:cstheme="minorHAnsi"/>
          <w:b/>
          <w:color w:val="000000"/>
          <w:sz w:val="20"/>
          <w:szCs w:val="20"/>
          <w:rtl/>
          <w:lang w:bidi="ar-EG"/>
        </w:rPr>
        <w:t>/ وبيان ب</w:t>
      </w:r>
      <w:r>
        <w:rPr>
          <w:rFonts w:asciiTheme="minorHAnsi" w:hAnsiTheme="minorHAnsi" w:cstheme="minorHAnsi" w:hint="cs"/>
          <w:b/>
          <w:color w:val="000000"/>
          <w:sz w:val="20"/>
          <w:szCs w:val="20"/>
          <w:rtl/>
          <w:lang w:bidi="ar-EG"/>
        </w:rPr>
        <w:t>أي</w:t>
      </w:r>
      <w:r w:rsidRPr="00C3322C">
        <w:rPr>
          <w:rFonts w:asciiTheme="minorHAnsi" w:hAnsiTheme="minorHAnsi" w:cstheme="minorHAnsi"/>
          <w:b/>
          <w:color w:val="000000"/>
          <w:sz w:val="20"/>
          <w:szCs w:val="20"/>
          <w:rtl/>
          <w:lang w:bidi="ar-EG"/>
        </w:rPr>
        <w:t>ام العمل).</w:t>
      </w:r>
    </w:p>
    <w:p w14:paraId="28A96570" w14:textId="77777777" w:rsidR="000B75AC" w:rsidRPr="00C3322C" w:rsidRDefault="000B75AC" w:rsidP="000B75AC">
      <w:pPr>
        <w:spacing w:line="360" w:lineRule="auto"/>
        <w:rPr>
          <w:rFonts w:asciiTheme="minorHAnsi" w:hAnsiTheme="minorHAnsi" w:cstheme="minorHAnsi"/>
          <w:b/>
          <w:color w:val="000000"/>
          <w:sz w:val="20"/>
          <w:szCs w:val="20"/>
          <w:lang w:bidi="ar-EG"/>
        </w:rPr>
      </w:pPr>
      <w:r w:rsidRPr="00C3322C">
        <w:rPr>
          <w:rFonts w:asciiTheme="minorHAnsi" w:hAnsiTheme="minorHAnsi" w:cstheme="minorHAnsi"/>
          <w:b/>
          <w:color w:val="000000"/>
          <w:sz w:val="20"/>
          <w:szCs w:val="20"/>
          <w:rtl/>
          <w:lang w:bidi="ar-EG"/>
        </w:rPr>
        <w:t xml:space="preserve">وتحتفظ المؤسسة بالحق في عدم </w:t>
      </w:r>
      <w:r>
        <w:rPr>
          <w:rFonts w:asciiTheme="minorHAnsi" w:hAnsiTheme="minorHAnsi" w:cstheme="minorHAnsi" w:hint="cs"/>
          <w:b/>
          <w:color w:val="000000"/>
          <w:sz w:val="20"/>
          <w:szCs w:val="20"/>
          <w:rtl/>
          <w:lang w:bidi="ar-EG"/>
        </w:rPr>
        <w:t>إبداء</w:t>
      </w:r>
      <w:r>
        <w:rPr>
          <w:rFonts w:asciiTheme="minorHAnsi" w:hAnsiTheme="minorHAnsi" w:cstheme="minorHAnsi"/>
          <w:b/>
          <w:color w:val="000000"/>
          <w:sz w:val="20"/>
          <w:szCs w:val="20"/>
          <w:rtl/>
          <w:lang w:bidi="ar-EG"/>
        </w:rPr>
        <w:t xml:space="preserve"> </w:t>
      </w:r>
      <w:r>
        <w:rPr>
          <w:rFonts w:asciiTheme="minorHAnsi" w:hAnsiTheme="minorHAnsi" w:cstheme="minorHAnsi" w:hint="cs"/>
          <w:b/>
          <w:color w:val="000000"/>
          <w:sz w:val="20"/>
          <w:szCs w:val="20"/>
          <w:rtl/>
          <w:lang w:bidi="ar-EG"/>
        </w:rPr>
        <w:t>أ</w:t>
      </w:r>
      <w:r w:rsidRPr="00C3322C">
        <w:rPr>
          <w:rFonts w:asciiTheme="minorHAnsi" w:hAnsiTheme="minorHAnsi" w:cstheme="minorHAnsi"/>
          <w:b/>
          <w:color w:val="000000"/>
          <w:sz w:val="20"/>
          <w:szCs w:val="20"/>
          <w:rtl/>
          <w:lang w:bidi="ar-EG"/>
        </w:rPr>
        <w:t>سباب الرفض. كما تحتفظ المؤسسة بالحق بمراجعة المتقدمين للم</w:t>
      </w:r>
      <w:r>
        <w:rPr>
          <w:rFonts w:asciiTheme="minorHAnsi" w:hAnsiTheme="minorHAnsi" w:cstheme="minorHAnsi"/>
          <w:b/>
          <w:color w:val="000000"/>
          <w:sz w:val="20"/>
          <w:szCs w:val="20"/>
          <w:rtl/>
          <w:lang w:bidi="ar-EG"/>
        </w:rPr>
        <w:t>همة الاستشارية وطلب عرض معدل (</w:t>
      </w:r>
      <w:r>
        <w:rPr>
          <w:rFonts w:asciiTheme="minorHAnsi" w:hAnsiTheme="minorHAnsi" w:cstheme="minorHAnsi" w:hint="cs"/>
          <w:b/>
          <w:color w:val="000000"/>
          <w:sz w:val="20"/>
          <w:szCs w:val="20"/>
          <w:rtl/>
          <w:lang w:bidi="ar-EG"/>
        </w:rPr>
        <w:t>إن</w:t>
      </w:r>
      <w:r w:rsidRPr="00C3322C">
        <w:rPr>
          <w:rFonts w:asciiTheme="minorHAnsi" w:hAnsiTheme="minorHAnsi" w:cstheme="minorHAnsi"/>
          <w:b/>
          <w:color w:val="000000"/>
          <w:sz w:val="20"/>
          <w:szCs w:val="20"/>
          <w:rtl/>
          <w:lang w:bidi="ar-EG"/>
        </w:rPr>
        <w:t xml:space="preserve"> تطلب</w:t>
      </w:r>
      <w:r>
        <w:rPr>
          <w:rFonts w:asciiTheme="minorHAnsi" w:hAnsiTheme="minorHAnsi" w:cstheme="minorHAnsi" w:hint="cs"/>
          <w:b/>
          <w:color w:val="000000"/>
          <w:sz w:val="20"/>
          <w:szCs w:val="20"/>
          <w:rtl/>
          <w:lang w:bidi="ar-EG"/>
        </w:rPr>
        <w:t xml:space="preserve"> الأمر</w:t>
      </w:r>
      <w:r w:rsidRPr="00C3322C">
        <w:rPr>
          <w:rFonts w:asciiTheme="minorHAnsi" w:hAnsiTheme="minorHAnsi" w:cstheme="minorHAnsi"/>
          <w:b/>
          <w:color w:val="000000"/>
          <w:sz w:val="20"/>
          <w:szCs w:val="20"/>
          <w:rtl/>
          <w:lang w:bidi="ar-EG"/>
        </w:rPr>
        <w:t xml:space="preserve"> ذلك) او تقديم مستندات </w:t>
      </w:r>
      <w:r>
        <w:rPr>
          <w:rFonts w:asciiTheme="minorHAnsi" w:hAnsiTheme="minorHAnsi" w:cstheme="minorHAnsi" w:hint="cs"/>
          <w:b/>
          <w:color w:val="000000"/>
          <w:sz w:val="20"/>
          <w:szCs w:val="20"/>
          <w:rtl/>
          <w:lang w:bidi="ar-EG"/>
        </w:rPr>
        <w:t>إ</w:t>
      </w:r>
      <w:r w:rsidRPr="00C3322C">
        <w:rPr>
          <w:rFonts w:asciiTheme="minorHAnsi" w:hAnsiTheme="minorHAnsi" w:cstheme="minorHAnsi"/>
          <w:b/>
          <w:color w:val="000000"/>
          <w:sz w:val="20"/>
          <w:szCs w:val="20"/>
          <w:rtl/>
          <w:lang w:bidi="ar-EG"/>
        </w:rPr>
        <w:t xml:space="preserve">ضافية. </w:t>
      </w:r>
    </w:p>
    <w:p w14:paraId="7BFB0495" w14:textId="32FA3472" w:rsidR="000B75AC" w:rsidRPr="00EF4304" w:rsidRDefault="000B75AC" w:rsidP="00EF4304">
      <w:pPr>
        <w:spacing w:line="360" w:lineRule="auto"/>
        <w:rPr>
          <w:rStyle w:val="rynqvb"/>
          <w:rFonts w:asciiTheme="minorHAnsi" w:hAnsiTheme="minorHAnsi" w:cstheme="minorHAnsi"/>
          <w:b/>
          <w:color w:val="000000"/>
          <w:sz w:val="20"/>
          <w:szCs w:val="20"/>
          <w:rtl/>
          <w:lang w:bidi="ar-EG"/>
        </w:rPr>
      </w:pPr>
      <w:r w:rsidRPr="00C3322C">
        <w:rPr>
          <w:rFonts w:asciiTheme="minorHAnsi" w:hAnsiTheme="minorHAnsi" w:cstheme="minorHAnsi"/>
          <w:b/>
          <w:color w:val="000000"/>
          <w:sz w:val="20"/>
          <w:szCs w:val="20"/>
          <w:rtl/>
          <w:lang w:bidi="ar-EG"/>
        </w:rPr>
        <w:t>كما تحتفظ االمؤسسة بحق تقسيم المهمة الاستشارية بين اكثر</w:t>
      </w:r>
      <w:r>
        <w:rPr>
          <w:rFonts w:asciiTheme="minorHAnsi" w:hAnsiTheme="minorHAnsi" w:cstheme="minorHAnsi"/>
          <w:b/>
          <w:color w:val="000000"/>
          <w:sz w:val="20"/>
          <w:szCs w:val="20"/>
          <w:rtl/>
          <w:lang w:bidi="ar-EG"/>
        </w:rPr>
        <w:t xml:space="preserve"> من استشاري اذا كانت هناك عدة </w:t>
      </w:r>
      <w:r>
        <w:rPr>
          <w:rFonts w:asciiTheme="minorHAnsi" w:hAnsiTheme="minorHAnsi" w:cstheme="minorHAnsi" w:hint="cs"/>
          <w:b/>
          <w:color w:val="000000"/>
          <w:sz w:val="20"/>
          <w:szCs w:val="20"/>
          <w:rtl/>
          <w:lang w:bidi="ar-EG"/>
        </w:rPr>
        <w:t>أف</w:t>
      </w:r>
      <w:r w:rsidRPr="00C3322C">
        <w:rPr>
          <w:rFonts w:asciiTheme="minorHAnsi" w:hAnsiTheme="minorHAnsi" w:cstheme="minorHAnsi"/>
          <w:b/>
          <w:color w:val="000000"/>
          <w:sz w:val="20"/>
          <w:szCs w:val="20"/>
          <w:rtl/>
          <w:lang w:bidi="ar-EG"/>
        </w:rPr>
        <w:t>كار ملائمة للعرض المطلوب من استشاريين مختلفين</w:t>
      </w:r>
      <w:r w:rsidRPr="00C3322C">
        <w:rPr>
          <w:rFonts w:asciiTheme="minorHAnsi" w:hAnsiTheme="minorHAnsi" w:cstheme="minorHAnsi"/>
          <w:b/>
          <w:color w:val="000000"/>
          <w:sz w:val="20"/>
          <w:szCs w:val="20"/>
          <w:lang w:bidi="ar-EG"/>
        </w:rPr>
        <w:t>.</w:t>
      </w:r>
    </w:p>
    <w:p w14:paraId="5C2EEE17" w14:textId="038400D1" w:rsidR="000B75AC" w:rsidRPr="00C3322C" w:rsidRDefault="000B75AC" w:rsidP="00EF4304">
      <w:pPr>
        <w:spacing w:line="360" w:lineRule="auto"/>
        <w:rPr>
          <w:rFonts w:asciiTheme="minorHAnsi" w:hAnsiTheme="minorHAnsi" w:cstheme="minorHAnsi"/>
          <w:sz w:val="20"/>
          <w:szCs w:val="20"/>
          <w:rtl/>
          <w:lang w:bidi="ar"/>
        </w:rPr>
      </w:pPr>
      <w:r w:rsidRPr="00C3322C">
        <w:rPr>
          <w:rStyle w:val="rynqvb"/>
          <w:rFonts w:asciiTheme="minorHAnsi" w:hAnsiTheme="minorHAnsi" w:cstheme="minorHAnsi"/>
          <w:sz w:val="20"/>
          <w:szCs w:val="20"/>
          <w:rtl/>
        </w:rPr>
        <w:t>سيتم تقييم المقترحات وفقًا لمعايير مرجحة تتضمن فهم المهمة؛</w:t>
      </w:r>
      <w:r w:rsidRPr="00C3322C">
        <w:rPr>
          <w:rStyle w:val="hwtze"/>
          <w:rFonts w:asciiTheme="minorHAnsi" w:hAnsiTheme="minorHAnsi" w:cstheme="minorHAnsi"/>
          <w:sz w:val="20"/>
          <w:szCs w:val="20"/>
          <w:rtl/>
          <w:lang w:bidi="ar"/>
        </w:rPr>
        <w:t xml:space="preserve"> </w:t>
      </w:r>
      <w:r w:rsidRPr="00C3322C">
        <w:rPr>
          <w:rStyle w:val="rynqvb"/>
          <w:rFonts w:asciiTheme="minorHAnsi" w:hAnsiTheme="minorHAnsi" w:cstheme="minorHAnsi"/>
          <w:sz w:val="20"/>
          <w:szCs w:val="20"/>
          <w:rtl/>
        </w:rPr>
        <w:t>المنهجية المقترحة؛</w:t>
      </w:r>
      <w:r w:rsidRPr="00C3322C">
        <w:rPr>
          <w:rStyle w:val="hwtze"/>
          <w:rFonts w:asciiTheme="minorHAnsi" w:hAnsiTheme="minorHAnsi" w:cstheme="minorHAnsi"/>
          <w:sz w:val="20"/>
          <w:szCs w:val="20"/>
          <w:rtl/>
          <w:lang w:bidi="ar"/>
        </w:rPr>
        <w:t xml:space="preserve"> </w:t>
      </w:r>
      <w:r w:rsidRPr="00C3322C">
        <w:rPr>
          <w:rStyle w:val="rynqvb"/>
          <w:rFonts w:asciiTheme="minorHAnsi" w:hAnsiTheme="minorHAnsi" w:cstheme="minorHAnsi"/>
          <w:sz w:val="20"/>
          <w:szCs w:val="20"/>
          <w:rtl/>
        </w:rPr>
        <w:t>الخبرة السابقة والقيمة مقابل المال على النحو التالي</w:t>
      </w:r>
      <w:r w:rsidRPr="00C3322C">
        <w:rPr>
          <w:rStyle w:val="rynqvb"/>
          <w:rFonts w:asciiTheme="minorHAnsi" w:hAnsiTheme="minorHAnsi" w:cstheme="minorHAnsi"/>
          <w:sz w:val="20"/>
          <w:szCs w:val="20"/>
          <w:lang w:bidi="ar"/>
        </w:rPr>
        <w:t>:</w:t>
      </w:r>
    </w:p>
    <w:p w14:paraId="0F70C545" w14:textId="77777777" w:rsidR="000B75AC" w:rsidRPr="00C3322C" w:rsidRDefault="000B75AC" w:rsidP="000B75AC">
      <w:pPr>
        <w:ind w:left="360"/>
        <w:rPr>
          <w:rFonts w:asciiTheme="minorHAnsi" w:hAnsiTheme="minorHAnsi" w:cstheme="minorHAnsi"/>
          <w:sz w:val="20"/>
          <w:szCs w:val="20"/>
          <w:rtl/>
          <w:lang w:bidi="ar-EG"/>
        </w:rPr>
      </w:pPr>
    </w:p>
    <w:tbl>
      <w:tblPr>
        <w:bidiVisual/>
        <w:tblW w:w="1070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2160"/>
        <w:gridCol w:w="2430"/>
        <w:gridCol w:w="1900"/>
      </w:tblGrid>
      <w:tr w:rsidR="000B75AC" w:rsidRPr="00C3322C" w14:paraId="1C46003E" w14:textId="77777777" w:rsidTr="00CD6225">
        <w:trPr>
          <w:trHeight w:val="338"/>
        </w:trPr>
        <w:tc>
          <w:tcPr>
            <w:tcW w:w="4210" w:type="dxa"/>
            <w:shd w:val="clear" w:color="auto" w:fill="auto"/>
          </w:tcPr>
          <w:p w14:paraId="744CA488" w14:textId="5989BC87" w:rsidR="000B75AC" w:rsidRPr="00C3322C" w:rsidRDefault="002D2468" w:rsidP="00CD6225">
            <w:pPr>
              <w:bidi w:val="0"/>
              <w:jc w:val="center"/>
              <w:rPr>
                <w:rFonts w:asciiTheme="minorHAnsi" w:hAnsiTheme="minorHAnsi" w:cstheme="minorHAnsi"/>
                <w:bCs/>
                <w:snapToGrid w:val="0"/>
                <w:color w:val="000000"/>
                <w:sz w:val="20"/>
                <w:szCs w:val="20"/>
                <w:rtl/>
              </w:rPr>
            </w:pPr>
            <w:r>
              <w:rPr>
                <w:rFonts w:asciiTheme="minorHAnsi" w:hAnsiTheme="minorHAnsi" w:cstheme="minorHAnsi" w:hint="cs"/>
                <w:bCs/>
                <w:snapToGrid w:val="0"/>
                <w:color w:val="000000"/>
                <w:sz w:val="20"/>
                <w:szCs w:val="20"/>
                <w:rtl/>
              </w:rPr>
              <w:t>المعايير</w:t>
            </w:r>
          </w:p>
        </w:tc>
        <w:tc>
          <w:tcPr>
            <w:tcW w:w="2160" w:type="dxa"/>
            <w:shd w:val="clear" w:color="auto" w:fill="auto"/>
          </w:tcPr>
          <w:p w14:paraId="3B50E5A6" w14:textId="77777777" w:rsidR="000B75AC" w:rsidRPr="00C3322C" w:rsidRDefault="000B75AC" w:rsidP="00CD6225">
            <w:pPr>
              <w:bidi w:val="0"/>
              <w:jc w:val="center"/>
              <w:rPr>
                <w:rFonts w:asciiTheme="minorHAnsi" w:hAnsiTheme="minorHAnsi" w:cstheme="minorHAnsi"/>
                <w:bCs/>
                <w:snapToGrid w:val="0"/>
                <w:color w:val="000000"/>
                <w:sz w:val="20"/>
                <w:szCs w:val="20"/>
                <w:rtl/>
              </w:rPr>
            </w:pPr>
            <w:r w:rsidRPr="00C3322C">
              <w:rPr>
                <w:rFonts w:asciiTheme="minorHAnsi" w:hAnsiTheme="minorHAnsi" w:cstheme="minorHAnsi"/>
                <w:bCs/>
                <w:snapToGrid w:val="0"/>
                <w:color w:val="000000"/>
                <w:sz w:val="20"/>
                <w:szCs w:val="20"/>
                <w:rtl/>
              </w:rPr>
              <w:t>تقييم فنى</w:t>
            </w:r>
          </w:p>
        </w:tc>
        <w:tc>
          <w:tcPr>
            <w:tcW w:w="2430" w:type="dxa"/>
            <w:shd w:val="clear" w:color="auto" w:fill="auto"/>
          </w:tcPr>
          <w:p w14:paraId="2986EF0B" w14:textId="77777777" w:rsidR="000B75AC" w:rsidRPr="00C3322C" w:rsidRDefault="000B75AC" w:rsidP="00CD6225">
            <w:pPr>
              <w:jc w:val="center"/>
              <w:rPr>
                <w:rFonts w:asciiTheme="minorHAnsi" w:hAnsiTheme="minorHAnsi" w:cstheme="minorHAnsi"/>
                <w:bCs/>
                <w:snapToGrid w:val="0"/>
                <w:color w:val="000000"/>
                <w:sz w:val="20"/>
                <w:szCs w:val="20"/>
                <w:rtl/>
              </w:rPr>
            </w:pPr>
            <w:r w:rsidRPr="00C3322C">
              <w:rPr>
                <w:rFonts w:asciiTheme="minorHAnsi" w:hAnsiTheme="minorHAnsi" w:cstheme="minorHAnsi"/>
                <w:bCs/>
                <w:snapToGrid w:val="0"/>
                <w:color w:val="000000"/>
                <w:sz w:val="20"/>
                <w:szCs w:val="20"/>
                <w:rtl/>
              </w:rPr>
              <w:t>تقييم فنى</w:t>
            </w:r>
          </w:p>
        </w:tc>
        <w:tc>
          <w:tcPr>
            <w:tcW w:w="1900" w:type="dxa"/>
            <w:shd w:val="clear" w:color="auto" w:fill="auto"/>
          </w:tcPr>
          <w:p w14:paraId="388D3564" w14:textId="77777777" w:rsidR="000B75AC" w:rsidRPr="00C3322C" w:rsidRDefault="000B75AC" w:rsidP="00CD6225">
            <w:pPr>
              <w:jc w:val="center"/>
              <w:rPr>
                <w:rFonts w:asciiTheme="minorHAnsi" w:hAnsiTheme="minorHAnsi" w:cstheme="minorHAnsi"/>
                <w:bCs/>
                <w:snapToGrid w:val="0"/>
                <w:color w:val="000000"/>
                <w:sz w:val="20"/>
                <w:szCs w:val="20"/>
              </w:rPr>
            </w:pPr>
            <w:r w:rsidRPr="00C3322C">
              <w:rPr>
                <w:rFonts w:asciiTheme="minorHAnsi" w:hAnsiTheme="minorHAnsi" w:cstheme="minorHAnsi"/>
                <w:bCs/>
                <w:snapToGrid w:val="0"/>
                <w:color w:val="000000"/>
                <w:sz w:val="20"/>
                <w:szCs w:val="20"/>
                <w:rtl/>
              </w:rPr>
              <w:t>تقييم مالى</w:t>
            </w:r>
          </w:p>
        </w:tc>
      </w:tr>
      <w:tr w:rsidR="000B75AC" w:rsidRPr="00C3322C" w14:paraId="4377C4BF" w14:textId="77777777" w:rsidTr="00EF4304">
        <w:trPr>
          <w:trHeight w:val="2564"/>
        </w:trPr>
        <w:tc>
          <w:tcPr>
            <w:tcW w:w="4210" w:type="dxa"/>
            <w:shd w:val="clear" w:color="auto" w:fill="auto"/>
          </w:tcPr>
          <w:p w14:paraId="17E1EA18" w14:textId="23F1E904" w:rsidR="000B75AC" w:rsidRDefault="000B75AC" w:rsidP="00EF4304">
            <w:pPr>
              <w:bidi w:val="0"/>
              <w:jc w:val="right"/>
              <w:rPr>
                <w:rFonts w:asciiTheme="minorHAnsi" w:hAnsiTheme="minorHAnsi" w:cstheme="minorHAnsi"/>
                <w:bCs/>
                <w:snapToGrid w:val="0"/>
                <w:color w:val="000000"/>
                <w:sz w:val="20"/>
                <w:szCs w:val="20"/>
                <w:rtl/>
              </w:rPr>
            </w:pPr>
            <w:r w:rsidRPr="00EF4304">
              <w:rPr>
                <w:rFonts w:asciiTheme="minorHAnsi" w:hAnsiTheme="minorHAnsi" w:cstheme="minorHAnsi"/>
                <w:bCs/>
                <w:snapToGrid w:val="0"/>
                <w:color w:val="000000"/>
                <w:sz w:val="22"/>
                <w:szCs w:val="22"/>
                <w:highlight w:val="yellow"/>
                <w:rtl/>
              </w:rPr>
              <w:t>فني</w:t>
            </w:r>
            <w:r w:rsidRPr="00EF4304">
              <w:rPr>
                <w:rFonts w:asciiTheme="minorHAnsi" w:hAnsiTheme="minorHAnsi" w:cstheme="minorHAnsi"/>
                <w:bCs/>
                <w:snapToGrid w:val="0"/>
                <w:color w:val="000000"/>
                <w:sz w:val="20"/>
                <w:szCs w:val="20"/>
                <w:highlight w:val="yellow"/>
                <w:rtl/>
              </w:rPr>
              <w:t xml:space="preserve"> 70%:</w:t>
            </w:r>
          </w:p>
          <w:p w14:paraId="1284F3CE" w14:textId="77777777" w:rsidR="00EF4304" w:rsidRPr="00EF4304" w:rsidRDefault="00EF4304" w:rsidP="00EF4304">
            <w:pPr>
              <w:bidi w:val="0"/>
              <w:jc w:val="right"/>
              <w:rPr>
                <w:rFonts w:asciiTheme="minorHAnsi" w:hAnsiTheme="minorHAnsi" w:cstheme="minorHAnsi"/>
                <w:bCs/>
                <w:snapToGrid w:val="0"/>
                <w:color w:val="000000"/>
                <w:sz w:val="22"/>
                <w:szCs w:val="22"/>
                <w:rtl/>
              </w:rPr>
            </w:pPr>
          </w:p>
          <w:p w14:paraId="00735647" w14:textId="0DC55A08" w:rsidR="00E80351" w:rsidRDefault="000B75AC" w:rsidP="00E80351">
            <w:pPr>
              <w:numPr>
                <w:ilvl w:val="0"/>
                <w:numId w:val="4"/>
              </w:numPr>
              <w:rPr>
                <w:rFonts w:asciiTheme="minorHAnsi" w:hAnsiTheme="minorHAnsi" w:cstheme="minorHAnsi"/>
                <w:bCs/>
                <w:snapToGrid w:val="0"/>
                <w:color w:val="000000"/>
                <w:sz w:val="20"/>
                <w:szCs w:val="20"/>
              </w:rPr>
            </w:pPr>
            <w:r w:rsidRPr="00C3322C">
              <w:rPr>
                <w:rFonts w:asciiTheme="minorHAnsi" w:hAnsiTheme="minorHAnsi" w:cstheme="minorHAnsi"/>
                <w:bCs/>
                <w:snapToGrid w:val="0"/>
                <w:color w:val="000000"/>
                <w:sz w:val="20"/>
                <w:szCs w:val="20"/>
                <w:rtl/>
              </w:rPr>
              <w:t xml:space="preserve"> </w:t>
            </w:r>
            <w:r w:rsidR="00E80351">
              <w:rPr>
                <w:rFonts w:asciiTheme="minorHAnsi" w:hAnsiTheme="minorHAnsi" w:cstheme="minorHAnsi" w:hint="cs"/>
                <w:bCs/>
                <w:snapToGrid w:val="0"/>
                <w:color w:val="000000"/>
                <w:sz w:val="20"/>
                <w:szCs w:val="20"/>
                <w:rtl/>
              </w:rPr>
              <w:t>الإعداد والتخطيط الجيد لأيام الحدث: وجود خطة عمل واضحة ومفصلة عن نظام الأيا</w:t>
            </w:r>
            <w:r w:rsidR="00E80351" w:rsidRPr="00E80351">
              <w:rPr>
                <w:rFonts w:asciiTheme="minorHAnsi" w:hAnsiTheme="minorHAnsi" w:cstheme="minorHAnsi" w:hint="cs"/>
                <w:bCs/>
                <w:snapToGrid w:val="0"/>
                <w:color w:val="000000"/>
                <w:sz w:val="20"/>
                <w:szCs w:val="20"/>
                <w:rtl/>
              </w:rPr>
              <w:t>م المقام خلالها المعرض.</w:t>
            </w:r>
            <w:r w:rsidR="00E80351" w:rsidRPr="00E80351">
              <w:rPr>
                <w:rFonts w:asciiTheme="minorHAnsi" w:hAnsiTheme="minorHAnsi" w:cstheme="minorHAnsi"/>
                <w:bCs/>
                <w:snapToGrid w:val="0"/>
                <w:color w:val="000000"/>
                <w:sz w:val="20"/>
                <w:szCs w:val="20"/>
                <w:rtl/>
              </w:rPr>
              <w:t xml:space="preserve"> (20 نقطة)</w:t>
            </w:r>
          </w:p>
          <w:p w14:paraId="671B9A8E" w14:textId="77777777" w:rsidR="00E80351" w:rsidRPr="00E80351" w:rsidRDefault="00E80351" w:rsidP="00C4332F">
            <w:pPr>
              <w:ind w:left="360"/>
              <w:rPr>
                <w:rFonts w:asciiTheme="minorHAnsi" w:hAnsiTheme="minorHAnsi" w:cstheme="minorHAnsi"/>
                <w:bCs/>
                <w:snapToGrid w:val="0"/>
                <w:color w:val="000000"/>
                <w:sz w:val="20"/>
                <w:szCs w:val="20"/>
              </w:rPr>
            </w:pPr>
          </w:p>
          <w:p w14:paraId="50DE6965" w14:textId="71AEEA07" w:rsidR="000B75AC" w:rsidRPr="009E759E" w:rsidRDefault="00E80351" w:rsidP="00E80351">
            <w:pPr>
              <w:numPr>
                <w:ilvl w:val="0"/>
                <w:numId w:val="4"/>
              </w:numPr>
              <w:rPr>
                <w:rFonts w:asciiTheme="minorHAnsi" w:hAnsiTheme="minorHAnsi" w:cstheme="minorHAnsi"/>
                <w:bCs/>
                <w:snapToGrid w:val="0"/>
                <w:color w:val="000000"/>
                <w:sz w:val="20"/>
                <w:szCs w:val="20"/>
              </w:rPr>
            </w:pPr>
            <w:r>
              <w:rPr>
                <w:rFonts w:asciiTheme="minorHAnsi" w:hAnsiTheme="minorHAnsi" w:cstheme="minorHAnsi" w:hint="cs"/>
                <w:bCs/>
                <w:snapToGrid w:val="0"/>
                <w:color w:val="000000"/>
                <w:sz w:val="20"/>
                <w:szCs w:val="20"/>
                <w:rtl/>
              </w:rPr>
              <w:t>شروط السلامة وا</w:t>
            </w:r>
            <w:r w:rsidR="00C4332F">
              <w:rPr>
                <w:rFonts w:asciiTheme="minorHAnsi" w:hAnsiTheme="minorHAnsi" w:cstheme="minorHAnsi" w:hint="cs"/>
                <w:bCs/>
                <w:snapToGrid w:val="0"/>
                <w:color w:val="000000"/>
                <w:sz w:val="20"/>
                <w:szCs w:val="20"/>
                <w:rtl/>
              </w:rPr>
              <w:t xml:space="preserve">لأمان: مواءمة المكان </w:t>
            </w:r>
            <w:r>
              <w:rPr>
                <w:rFonts w:asciiTheme="minorHAnsi" w:hAnsiTheme="minorHAnsi" w:cstheme="minorHAnsi" w:hint="cs"/>
                <w:bCs/>
                <w:snapToGrid w:val="0"/>
                <w:color w:val="000000"/>
                <w:sz w:val="20"/>
                <w:szCs w:val="20"/>
                <w:rtl/>
              </w:rPr>
              <w:t>لاحتياجات المستفيدين مع ضمان تيسير حركة الد</w:t>
            </w:r>
            <w:r w:rsidR="00C4332F">
              <w:rPr>
                <w:rFonts w:asciiTheme="minorHAnsi" w:hAnsiTheme="minorHAnsi" w:cstheme="minorHAnsi" w:hint="cs"/>
                <w:bCs/>
                <w:snapToGrid w:val="0"/>
                <w:color w:val="000000"/>
                <w:sz w:val="20"/>
                <w:szCs w:val="20"/>
                <w:rtl/>
              </w:rPr>
              <w:t>خول والخروج يوميًا لمكان المعرض (20 نقطة)</w:t>
            </w:r>
          </w:p>
          <w:p w14:paraId="2F58359D" w14:textId="0F503459" w:rsidR="00EF4304" w:rsidRPr="00C3322C" w:rsidRDefault="00EF4304" w:rsidP="00C4332F">
            <w:pPr>
              <w:rPr>
                <w:rFonts w:asciiTheme="minorHAnsi" w:hAnsiTheme="minorHAnsi" w:cstheme="minorHAnsi"/>
                <w:bCs/>
                <w:snapToGrid w:val="0"/>
                <w:color w:val="000000"/>
                <w:sz w:val="20"/>
                <w:szCs w:val="20"/>
                <w:lang w:bidi="ar-EG"/>
              </w:rPr>
            </w:pPr>
          </w:p>
          <w:p w14:paraId="23410272" w14:textId="062066B9" w:rsidR="000B75AC" w:rsidRPr="00C3322C" w:rsidRDefault="00EF4304" w:rsidP="00E80351">
            <w:pPr>
              <w:numPr>
                <w:ilvl w:val="0"/>
                <w:numId w:val="4"/>
              </w:numPr>
              <w:rPr>
                <w:rFonts w:asciiTheme="minorHAnsi" w:hAnsiTheme="minorHAnsi" w:cstheme="minorHAnsi"/>
                <w:bCs/>
                <w:snapToGrid w:val="0"/>
                <w:color w:val="000000"/>
                <w:sz w:val="20"/>
                <w:szCs w:val="20"/>
              </w:rPr>
            </w:pPr>
            <w:r>
              <w:rPr>
                <w:rFonts w:asciiTheme="minorHAnsi" w:hAnsiTheme="minorHAnsi" w:cstheme="minorHAnsi"/>
                <w:bCs/>
                <w:snapToGrid w:val="0"/>
                <w:color w:val="000000"/>
                <w:sz w:val="20"/>
                <w:szCs w:val="20"/>
                <w:rtl/>
              </w:rPr>
              <w:t xml:space="preserve"> جودة الخدم</w:t>
            </w:r>
            <w:r>
              <w:rPr>
                <w:rFonts w:asciiTheme="minorHAnsi" w:hAnsiTheme="minorHAnsi" w:cstheme="minorHAnsi" w:hint="cs"/>
                <w:bCs/>
                <w:snapToGrid w:val="0"/>
                <w:color w:val="000000"/>
                <w:sz w:val="20"/>
                <w:szCs w:val="20"/>
                <w:rtl/>
              </w:rPr>
              <w:t>ات السابقة</w:t>
            </w:r>
            <w:r w:rsidR="000B75AC" w:rsidRPr="00C3322C">
              <w:rPr>
                <w:rFonts w:asciiTheme="minorHAnsi" w:hAnsiTheme="minorHAnsi" w:cstheme="minorHAnsi"/>
                <w:bCs/>
                <w:snapToGrid w:val="0"/>
                <w:color w:val="000000"/>
                <w:sz w:val="20"/>
                <w:szCs w:val="20"/>
                <w:rtl/>
              </w:rPr>
              <w:t xml:space="preserve">: تقييم مدى تناسب </w:t>
            </w:r>
            <w:r>
              <w:rPr>
                <w:rFonts w:asciiTheme="minorHAnsi" w:hAnsiTheme="minorHAnsi" w:cstheme="minorHAnsi" w:hint="cs"/>
                <w:bCs/>
                <w:snapToGrid w:val="0"/>
                <w:color w:val="000000"/>
                <w:sz w:val="20"/>
                <w:szCs w:val="20"/>
                <w:rtl/>
              </w:rPr>
              <w:t>جودة الخدما</w:t>
            </w:r>
            <w:r w:rsidR="00E80351">
              <w:rPr>
                <w:rFonts w:asciiTheme="minorHAnsi" w:hAnsiTheme="minorHAnsi" w:cstheme="minorHAnsi" w:hint="cs"/>
                <w:bCs/>
                <w:snapToGrid w:val="0"/>
                <w:color w:val="000000"/>
                <w:sz w:val="20"/>
                <w:szCs w:val="20"/>
                <w:rtl/>
              </w:rPr>
              <w:t>ت السابقة المقدمة من قٍبل شركة التأجير</w:t>
            </w:r>
            <w:r>
              <w:rPr>
                <w:rFonts w:asciiTheme="minorHAnsi" w:hAnsiTheme="minorHAnsi" w:cstheme="minorHAnsi" w:hint="cs"/>
                <w:bCs/>
                <w:snapToGrid w:val="0"/>
                <w:color w:val="000000"/>
                <w:sz w:val="20"/>
                <w:szCs w:val="20"/>
                <w:rtl/>
              </w:rPr>
              <w:t>،</w:t>
            </w:r>
            <w:r w:rsidR="000B75AC" w:rsidRPr="00C3322C">
              <w:rPr>
                <w:rFonts w:asciiTheme="minorHAnsi" w:hAnsiTheme="minorHAnsi" w:cstheme="minorHAnsi"/>
                <w:bCs/>
                <w:snapToGrid w:val="0"/>
                <w:color w:val="000000"/>
                <w:sz w:val="20"/>
                <w:szCs w:val="20"/>
                <w:rtl/>
              </w:rPr>
              <w:t xml:space="preserve"> مع احتياجات المشروع </w:t>
            </w:r>
            <w:r>
              <w:rPr>
                <w:rFonts w:asciiTheme="minorHAnsi" w:hAnsiTheme="minorHAnsi" w:cstheme="minorHAnsi" w:hint="cs"/>
                <w:bCs/>
                <w:snapToGrid w:val="0"/>
                <w:color w:val="000000"/>
                <w:sz w:val="20"/>
                <w:szCs w:val="20"/>
                <w:rtl/>
              </w:rPr>
              <w:t xml:space="preserve"> الحالية </w:t>
            </w:r>
            <w:r w:rsidR="000B75AC" w:rsidRPr="00C3322C">
              <w:rPr>
                <w:rFonts w:asciiTheme="minorHAnsi" w:hAnsiTheme="minorHAnsi" w:cstheme="minorHAnsi"/>
                <w:bCs/>
                <w:snapToGrid w:val="0"/>
                <w:color w:val="000000"/>
                <w:sz w:val="20"/>
                <w:szCs w:val="20"/>
                <w:rtl/>
              </w:rPr>
              <w:t>ومدى استجابتها للمعايير المطلوبة. (20 نقطة)</w:t>
            </w:r>
          </w:p>
          <w:p w14:paraId="15201D97" w14:textId="42233274" w:rsidR="00EF4304" w:rsidRPr="00C3322C" w:rsidRDefault="00EF4304" w:rsidP="00E80351">
            <w:pPr>
              <w:rPr>
                <w:rFonts w:asciiTheme="minorHAnsi" w:hAnsiTheme="minorHAnsi" w:cstheme="minorHAnsi"/>
                <w:bCs/>
                <w:snapToGrid w:val="0"/>
                <w:color w:val="000000"/>
                <w:sz w:val="20"/>
                <w:szCs w:val="20"/>
              </w:rPr>
            </w:pPr>
          </w:p>
          <w:p w14:paraId="7D93F054" w14:textId="77777777" w:rsidR="000B75AC" w:rsidRPr="00C3322C" w:rsidRDefault="000B75AC" w:rsidP="00CD6225">
            <w:pPr>
              <w:rPr>
                <w:rFonts w:asciiTheme="minorHAnsi" w:hAnsiTheme="minorHAnsi" w:cstheme="minorHAnsi"/>
                <w:bCs/>
                <w:snapToGrid w:val="0"/>
                <w:color w:val="000000"/>
                <w:sz w:val="20"/>
                <w:szCs w:val="20"/>
              </w:rPr>
            </w:pPr>
          </w:p>
          <w:p w14:paraId="2F77C333" w14:textId="1D50F60F" w:rsidR="000B75AC" w:rsidRPr="00C3322C" w:rsidRDefault="000B75AC" w:rsidP="00E80351">
            <w:pPr>
              <w:numPr>
                <w:ilvl w:val="0"/>
                <w:numId w:val="4"/>
              </w:numPr>
              <w:rPr>
                <w:rFonts w:asciiTheme="minorHAnsi" w:hAnsiTheme="minorHAnsi" w:cstheme="minorHAnsi"/>
                <w:bCs/>
                <w:snapToGrid w:val="0"/>
                <w:color w:val="000000"/>
                <w:sz w:val="20"/>
                <w:szCs w:val="20"/>
              </w:rPr>
            </w:pPr>
            <w:r w:rsidRPr="00C3322C">
              <w:rPr>
                <w:rFonts w:asciiTheme="minorHAnsi" w:hAnsiTheme="minorHAnsi" w:cstheme="minorHAnsi"/>
                <w:bCs/>
                <w:snapToGrid w:val="0"/>
                <w:color w:val="000000"/>
                <w:sz w:val="20"/>
                <w:szCs w:val="20"/>
                <w:rtl/>
              </w:rPr>
              <w:t xml:space="preserve">سابقة الأعمال والمستندات الدالة على أعمال </w:t>
            </w:r>
            <w:r w:rsidR="00E80351">
              <w:rPr>
                <w:rFonts w:asciiTheme="minorHAnsi" w:hAnsiTheme="minorHAnsi" w:cstheme="minorHAnsi" w:hint="cs"/>
                <w:bCs/>
                <w:snapToGrid w:val="0"/>
                <w:color w:val="000000"/>
                <w:sz w:val="20"/>
                <w:szCs w:val="20"/>
                <w:rtl/>
              </w:rPr>
              <w:t>شركة التأجير في أحداث مشابهة</w:t>
            </w:r>
            <w:r w:rsidRPr="00C3322C">
              <w:rPr>
                <w:rFonts w:asciiTheme="minorHAnsi" w:hAnsiTheme="minorHAnsi" w:cstheme="minorHAnsi"/>
                <w:bCs/>
                <w:snapToGrid w:val="0"/>
                <w:color w:val="000000"/>
                <w:sz w:val="20"/>
                <w:szCs w:val="20"/>
                <w:rtl/>
              </w:rPr>
              <w:t xml:space="preserve"> في </w:t>
            </w:r>
            <w:r w:rsidR="00E80351">
              <w:rPr>
                <w:rFonts w:asciiTheme="minorHAnsi" w:hAnsiTheme="minorHAnsi" w:cstheme="minorHAnsi" w:hint="cs"/>
                <w:bCs/>
                <w:snapToGrid w:val="0"/>
                <w:color w:val="000000"/>
                <w:sz w:val="20"/>
                <w:szCs w:val="20"/>
                <w:rtl/>
              </w:rPr>
              <w:t xml:space="preserve">نفس </w:t>
            </w:r>
            <w:r w:rsidRPr="00C3322C">
              <w:rPr>
                <w:rFonts w:asciiTheme="minorHAnsi" w:hAnsiTheme="minorHAnsi" w:cstheme="minorHAnsi"/>
                <w:bCs/>
                <w:snapToGrid w:val="0"/>
                <w:color w:val="000000"/>
                <w:sz w:val="20"/>
                <w:szCs w:val="20"/>
                <w:rtl/>
              </w:rPr>
              <w:t>مجال المهمة. (15 نقطة)</w:t>
            </w:r>
          </w:p>
          <w:p w14:paraId="20883899" w14:textId="77777777" w:rsidR="000B75AC" w:rsidRPr="00C3322C" w:rsidRDefault="000B75AC" w:rsidP="00CD6225">
            <w:pPr>
              <w:ind w:left="360"/>
              <w:rPr>
                <w:rFonts w:asciiTheme="minorHAnsi" w:hAnsiTheme="minorHAnsi" w:cstheme="minorHAnsi"/>
                <w:bCs/>
                <w:snapToGrid w:val="0"/>
                <w:color w:val="000000"/>
                <w:sz w:val="20"/>
                <w:szCs w:val="20"/>
                <w:rtl/>
              </w:rPr>
            </w:pPr>
            <w:r w:rsidRPr="00C3322C">
              <w:rPr>
                <w:rFonts w:asciiTheme="minorHAnsi" w:hAnsiTheme="minorHAnsi" w:cstheme="minorHAnsi"/>
                <w:bCs/>
                <w:snapToGrid w:val="0"/>
                <w:color w:val="000000"/>
                <w:sz w:val="20"/>
                <w:szCs w:val="20"/>
                <w:rtl/>
              </w:rPr>
              <w:t xml:space="preserve">       </w:t>
            </w:r>
          </w:p>
        </w:tc>
        <w:tc>
          <w:tcPr>
            <w:tcW w:w="2160" w:type="dxa"/>
            <w:shd w:val="clear" w:color="auto" w:fill="auto"/>
          </w:tcPr>
          <w:p w14:paraId="24EFFA7C" w14:textId="77777777" w:rsidR="000B75AC" w:rsidRPr="00C3322C" w:rsidRDefault="000B75AC" w:rsidP="00CD6225">
            <w:pPr>
              <w:bidi w:val="0"/>
              <w:rPr>
                <w:rFonts w:asciiTheme="minorHAnsi" w:hAnsiTheme="minorHAnsi" w:cstheme="minorHAnsi"/>
                <w:bCs/>
                <w:snapToGrid w:val="0"/>
                <w:color w:val="000000"/>
                <w:sz w:val="20"/>
                <w:szCs w:val="20"/>
                <w:rtl/>
              </w:rPr>
            </w:pPr>
          </w:p>
        </w:tc>
        <w:tc>
          <w:tcPr>
            <w:tcW w:w="2430" w:type="dxa"/>
            <w:shd w:val="clear" w:color="auto" w:fill="auto"/>
          </w:tcPr>
          <w:p w14:paraId="256923AA" w14:textId="7F891BD6" w:rsidR="000B75AC" w:rsidRPr="00C3322C" w:rsidRDefault="000B75AC" w:rsidP="00CD6225">
            <w:pPr>
              <w:jc w:val="right"/>
              <w:rPr>
                <w:rFonts w:asciiTheme="minorHAnsi" w:hAnsiTheme="minorHAnsi" w:cstheme="minorHAnsi"/>
                <w:bCs/>
                <w:snapToGrid w:val="0"/>
                <w:color w:val="000000"/>
                <w:sz w:val="20"/>
                <w:szCs w:val="20"/>
                <w:rtl/>
              </w:rPr>
            </w:pPr>
          </w:p>
        </w:tc>
        <w:tc>
          <w:tcPr>
            <w:tcW w:w="1900" w:type="dxa"/>
            <w:shd w:val="clear" w:color="auto" w:fill="auto"/>
          </w:tcPr>
          <w:p w14:paraId="4D8A0893" w14:textId="77777777" w:rsidR="000B75AC" w:rsidRPr="00C3322C" w:rsidRDefault="000B75AC" w:rsidP="00CD6225">
            <w:pPr>
              <w:bidi w:val="0"/>
              <w:rPr>
                <w:rFonts w:asciiTheme="minorHAnsi" w:hAnsiTheme="minorHAnsi" w:cstheme="minorHAnsi"/>
                <w:bCs/>
                <w:snapToGrid w:val="0"/>
                <w:color w:val="000000"/>
                <w:sz w:val="20"/>
                <w:szCs w:val="20"/>
                <w:rtl/>
              </w:rPr>
            </w:pPr>
          </w:p>
        </w:tc>
      </w:tr>
      <w:tr w:rsidR="000B75AC" w:rsidRPr="00C3322C" w14:paraId="40571BD5" w14:textId="77777777" w:rsidTr="00CD6225">
        <w:tc>
          <w:tcPr>
            <w:tcW w:w="4210" w:type="dxa"/>
            <w:shd w:val="clear" w:color="auto" w:fill="auto"/>
          </w:tcPr>
          <w:p w14:paraId="49F79096" w14:textId="157718A9" w:rsidR="00EF4304" w:rsidRPr="00C3322C" w:rsidRDefault="000B75AC" w:rsidP="00E80351">
            <w:pPr>
              <w:rPr>
                <w:rFonts w:asciiTheme="minorHAnsi" w:hAnsiTheme="minorHAnsi" w:cstheme="minorHAnsi"/>
                <w:bCs/>
                <w:snapToGrid w:val="0"/>
                <w:color w:val="000000"/>
                <w:sz w:val="20"/>
                <w:szCs w:val="20"/>
                <w:rtl/>
              </w:rPr>
            </w:pPr>
            <w:r w:rsidRPr="00EF4304">
              <w:rPr>
                <w:rFonts w:asciiTheme="minorHAnsi" w:hAnsiTheme="minorHAnsi" w:cstheme="minorHAnsi"/>
                <w:bCs/>
                <w:snapToGrid w:val="0"/>
                <w:color w:val="000000"/>
                <w:sz w:val="22"/>
                <w:szCs w:val="22"/>
                <w:highlight w:val="yellow"/>
                <w:rtl/>
              </w:rPr>
              <w:t>مالى 30%:</w:t>
            </w:r>
          </w:p>
          <w:p w14:paraId="4135831D" w14:textId="77777777" w:rsidR="000B75AC" w:rsidRPr="00C3322C" w:rsidRDefault="000B75AC" w:rsidP="000B75AC">
            <w:pPr>
              <w:numPr>
                <w:ilvl w:val="0"/>
                <w:numId w:val="5"/>
              </w:numPr>
              <w:rPr>
                <w:rStyle w:val="rynqvb"/>
                <w:rFonts w:asciiTheme="minorHAnsi" w:hAnsiTheme="minorHAnsi" w:cstheme="minorHAnsi"/>
                <w:b/>
                <w:bCs/>
                <w:snapToGrid w:val="0"/>
                <w:color w:val="000000"/>
                <w:sz w:val="20"/>
                <w:szCs w:val="20"/>
              </w:rPr>
            </w:pPr>
            <w:r w:rsidRPr="00C3322C">
              <w:rPr>
                <w:rStyle w:val="rynqvb"/>
                <w:rFonts w:asciiTheme="minorHAnsi" w:hAnsiTheme="minorHAnsi" w:cstheme="minorHAnsi"/>
                <w:b/>
                <w:bCs/>
                <w:sz w:val="20"/>
                <w:szCs w:val="20"/>
                <w:rtl/>
              </w:rPr>
              <w:t>وقت التسليم (10 نقاط)</w:t>
            </w:r>
          </w:p>
          <w:p w14:paraId="3CF3CDA5" w14:textId="77777777" w:rsidR="000B75AC" w:rsidRPr="00C3322C" w:rsidRDefault="000B75AC" w:rsidP="000B75AC">
            <w:pPr>
              <w:numPr>
                <w:ilvl w:val="0"/>
                <w:numId w:val="5"/>
              </w:numPr>
              <w:rPr>
                <w:rStyle w:val="rynqvb"/>
                <w:rFonts w:asciiTheme="minorHAnsi" w:hAnsiTheme="minorHAnsi" w:cstheme="minorHAnsi"/>
                <w:b/>
                <w:bCs/>
                <w:snapToGrid w:val="0"/>
                <w:color w:val="000000"/>
                <w:sz w:val="20"/>
                <w:szCs w:val="20"/>
              </w:rPr>
            </w:pPr>
            <w:r w:rsidRPr="00C3322C">
              <w:rPr>
                <w:rStyle w:val="rynqvb"/>
                <w:rFonts w:asciiTheme="minorHAnsi" w:hAnsiTheme="minorHAnsi" w:cstheme="minorHAnsi"/>
                <w:b/>
                <w:bCs/>
                <w:sz w:val="20"/>
                <w:szCs w:val="20"/>
                <w:rtl/>
              </w:rPr>
              <w:t>شروط الدفع (10 نقاط)</w:t>
            </w:r>
          </w:p>
          <w:p w14:paraId="7025122C" w14:textId="77777777" w:rsidR="000B75AC" w:rsidRPr="00C3322C" w:rsidRDefault="000B75AC" w:rsidP="000B75AC">
            <w:pPr>
              <w:numPr>
                <w:ilvl w:val="0"/>
                <w:numId w:val="5"/>
              </w:numPr>
              <w:rPr>
                <w:rFonts w:asciiTheme="minorHAnsi" w:hAnsiTheme="minorHAnsi" w:cstheme="minorHAnsi"/>
                <w:bCs/>
                <w:snapToGrid w:val="0"/>
                <w:color w:val="000000"/>
                <w:sz w:val="20"/>
                <w:szCs w:val="20"/>
                <w:rtl/>
              </w:rPr>
            </w:pPr>
            <w:r w:rsidRPr="00C3322C">
              <w:rPr>
                <w:rFonts w:asciiTheme="minorHAnsi" w:hAnsiTheme="minorHAnsi" w:cstheme="minorHAnsi"/>
                <w:b/>
                <w:bCs/>
                <w:snapToGrid w:val="0"/>
                <w:color w:val="000000"/>
                <w:sz w:val="20"/>
                <w:szCs w:val="20"/>
                <w:rtl/>
              </w:rPr>
              <w:t xml:space="preserve">صحة الفواتير وجودة المستندات </w:t>
            </w:r>
            <w:r>
              <w:rPr>
                <w:rFonts w:asciiTheme="minorHAnsi" w:hAnsiTheme="minorHAnsi" w:cstheme="minorHAnsi" w:hint="cs"/>
                <w:b/>
                <w:bCs/>
                <w:snapToGrid w:val="0"/>
                <w:color w:val="000000"/>
                <w:sz w:val="20"/>
                <w:szCs w:val="20"/>
                <w:rtl/>
              </w:rPr>
              <w:t xml:space="preserve">المالية المقدمة </w:t>
            </w:r>
            <w:r w:rsidRPr="00C3322C">
              <w:rPr>
                <w:rStyle w:val="rynqvb"/>
                <w:rFonts w:asciiTheme="minorHAnsi" w:hAnsiTheme="minorHAnsi" w:cstheme="minorHAnsi"/>
                <w:b/>
                <w:bCs/>
                <w:sz w:val="20"/>
                <w:szCs w:val="20"/>
                <w:rtl/>
              </w:rPr>
              <w:t>(10 نقاط)</w:t>
            </w:r>
          </w:p>
        </w:tc>
        <w:tc>
          <w:tcPr>
            <w:tcW w:w="2160" w:type="dxa"/>
            <w:shd w:val="clear" w:color="auto" w:fill="auto"/>
          </w:tcPr>
          <w:p w14:paraId="59371D04" w14:textId="77777777" w:rsidR="000B75AC" w:rsidRPr="00C3322C" w:rsidRDefault="000B75AC" w:rsidP="00CD6225">
            <w:pPr>
              <w:jc w:val="right"/>
              <w:rPr>
                <w:rFonts w:asciiTheme="minorHAnsi" w:hAnsiTheme="minorHAnsi" w:cstheme="minorHAnsi"/>
                <w:bCs/>
                <w:snapToGrid w:val="0"/>
                <w:color w:val="000000"/>
                <w:sz w:val="20"/>
                <w:szCs w:val="20"/>
                <w:rtl/>
              </w:rPr>
            </w:pPr>
          </w:p>
        </w:tc>
        <w:tc>
          <w:tcPr>
            <w:tcW w:w="2430" w:type="dxa"/>
            <w:shd w:val="clear" w:color="auto" w:fill="auto"/>
          </w:tcPr>
          <w:p w14:paraId="3261062F" w14:textId="77777777" w:rsidR="000B75AC" w:rsidRPr="00C3322C" w:rsidRDefault="000B75AC" w:rsidP="00CD6225">
            <w:pPr>
              <w:jc w:val="right"/>
              <w:rPr>
                <w:rFonts w:asciiTheme="minorHAnsi" w:hAnsiTheme="minorHAnsi" w:cstheme="minorHAnsi"/>
                <w:bCs/>
                <w:snapToGrid w:val="0"/>
                <w:color w:val="000000"/>
                <w:sz w:val="20"/>
                <w:szCs w:val="20"/>
                <w:rtl/>
              </w:rPr>
            </w:pPr>
          </w:p>
        </w:tc>
        <w:tc>
          <w:tcPr>
            <w:tcW w:w="1900" w:type="dxa"/>
            <w:shd w:val="clear" w:color="auto" w:fill="auto"/>
          </w:tcPr>
          <w:p w14:paraId="4F3709D9" w14:textId="77777777" w:rsidR="000B75AC" w:rsidRDefault="000B75AC" w:rsidP="00CD6225">
            <w:pPr>
              <w:bidi w:val="0"/>
              <w:rPr>
                <w:rFonts w:asciiTheme="minorHAnsi" w:hAnsiTheme="minorHAnsi" w:cstheme="minorHAnsi"/>
                <w:bCs/>
                <w:snapToGrid w:val="0"/>
                <w:color w:val="000000"/>
                <w:sz w:val="20"/>
                <w:szCs w:val="20"/>
              </w:rPr>
            </w:pPr>
          </w:p>
          <w:p w14:paraId="0D819C55" w14:textId="77777777" w:rsidR="000B75AC" w:rsidRPr="00C3322C" w:rsidRDefault="000B75AC" w:rsidP="00CD6225">
            <w:pPr>
              <w:bidi w:val="0"/>
              <w:rPr>
                <w:rFonts w:asciiTheme="minorHAnsi" w:hAnsiTheme="minorHAnsi" w:cstheme="minorHAnsi"/>
                <w:bCs/>
                <w:snapToGrid w:val="0"/>
                <w:color w:val="000000"/>
                <w:sz w:val="20"/>
                <w:szCs w:val="20"/>
                <w:rtl/>
                <w:lang w:bidi="ar-EG"/>
              </w:rPr>
            </w:pPr>
          </w:p>
        </w:tc>
      </w:tr>
    </w:tbl>
    <w:p w14:paraId="084CC6E6" w14:textId="72314EED" w:rsidR="00D066EB" w:rsidRPr="00D066EB" w:rsidRDefault="00D066EB" w:rsidP="000B75AC">
      <w:pPr>
        <w:pStyle w:val="Title"/>
        <w:bidi/>
        <w:spacing w:line="360" w:lineRule="auto"/>
        <w:jc w:val="left"/>
        <w:rPr>
          <w:rFonts w:asciiTheme="minorHAnsi" w:hAnsiTheme="minorHAnsi" w:cstheme="minorHAnsi"/>
          <w:rtl/>
          <w:lang w:bidi="ar"/>
        </w:rPr>
      </w:pPr>
    </w:p>
    <w:p w14:paraId="047718BC" w14:textId="77777777" w:rsidR="00D066EB" w:rsidRPr="00D066EB" w:rsidRDefault="00D066EB" w:rsidP="00D066EB">
      <w:pPr>
        <w:rPr>
          <w:rFonts w:asciiTheme="minorHAnsi" w:hAnsiTheme="minorHAnsi" w:cstheme="minorHAnsi"/>
          <w:rtl/>
        </w:rPr>
      </w:pPr>
    </w:p>
    <w:p w14:paraId="43550E0F" w14:textId="77777777" w:rsidR="00D066EB" w:rsidRPr="00D066EB" w:rsidRDefault="00D066EB" w:rsidP="00F15D8A">
      <w:pPr>
        <w:spacing w:line="276" w:lineRule="auto"/>
        <w:rPr>
          <w:rFonts w:asciiTheme="minorHAnsi" w:hAnsiTheme="minorHAnsi" w:cstheme="minorHAnsi"/>
          <w:sz w:val="20"/>
          <w:szCs w:val="20"/>
        </w:rPr>
      </w:pPr>
    </w:p>
    <w:sectPr w:rsidR="00D066EB" w:rsidRPr="00D066E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3C5BD" w14:textId="77777777" w:rsidR="0064350E" w:rsidRDefault="0064350E">
      <w:r>
        <w:separator/>
      </w:r>
    </w:p>
  </w:endnote>
  <w:endnote w:type="continuationSeparator" w:id="0">
    <w:p w14:paraId="6E7BCC67" w14:textId="77777777" w:rsidR="0064350E" w:rsidRDefault="0064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ITC Officina Sans Book">
    <w:altName w:val="Calibri"/>
    <w:charset w:val="00"/>
    <w:family w:val="auto"/>
    <w:pitch w:val="default"/>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30BB" w14:textId="77777777" w:rsidR="004412C9" w:rsidRDefault="00F15D8A" w:rsidP="004412C9">
    <w:pPr>
      <w:rPr>
        <w:rFonts w:ascii="ITC Officina Sans Book" w:hAnsi="ITC Officina Sans Book"/>
        <w:b/>
        <w:bCs/>
        <w:noProof/>
        <w:color w:val="000000"/>
        <w:sz w:val="20"/>
        <w:szCs w:val="20"/>
      </w:rPr>
    </w:pPr>
    <w:bookmarkStart w:id="3" w:name="_Hlk107130834"/>
    <w:bookmarkStart w:id="4" w:name="_Hlk107130835"/>
    <w:r>
      <w:rPr>
        <w:rFonts w:hint="cs"/>
        <w:rtl/>
        <w:lang w:bidi="ar-EG"/>
      </w:rPr>
      <w:t>______________________________________________________________________________</w:t>
    </w:r>
    <w:r>
      <w:rPr>
        <w:rFonts w:ascii="Roboto" w:hAnsi="Roboto" w:hint="cs"/>
        <w:noProof/>
        <w:color w:val="000000"/>
        <w:u w:val="single"/>
        <w:shd w:val="clear" w:color="auto" w:fill="FFFFFF"/>
        <w:rtl/>
      </w:rPr>
      <w:t>25 شارع أسماء فهمى (قطعة رقم</w:t>
    </w:r>
    <w:r>
      <w:rPr>
        <w:rFonts w:ascii="Arial" w:hAnsi="Arial" w:cs="Arial"/>
        <w:b/>
        <w:bCs/>
        <w:noProof/>
        <w:color w:val="000000"/>
        <w:sz w:val="28"/>
        <w:szCs w:val="28"/>
        <w:rtl/>
        <w:lang w:val="en-GB" w:eastAsia="en-GB"/>
      </w:rPr>
      <w:t xml:space="preserve"> 1 – مربع ى)</w:t>
    </w:r>
    <w:r>
      <w:rPr>
        <w:rFonts w:ascii="Arial" w:hAnsi="Arial" w:cs="Arial"/>
        <w:b/>
        <w:bCs/>
        <w:noProof/>
        <w:color w:val="000000"/>
        <w:sz w:val="28"/>
        <w:szCs w:val="28"/>
        <w:lang w:val="en-GB" w:eastAsia="en-GB"/>
      </w:rPr>
      <w:t xml:space="preserve"> </w:t>
    </w:r>
    <w:r>
      <w:rPr>
        <w:rFonts w:ascii="Arial" w:hAnsi="Arial" w:cs="Arial"/>
        <w:b/>
        <w:bCs/>
        <w:noProof/>
        <w:color w:val="000000"/>
        <w:sz w:val="28"/>
        <w:szCs w:val="28"/>
        <w:rtl/>
        <w:lang w:val="en-GB" w:eastAsia="en-GB" w:bidi="ar-EG"/>
      </w:rPr>
      <w:t xml:space="preserve"> - </w:t>
    </w:r>
    <w:r>
      <w:rPr>
        <w:rFonts w:ascii="Arial" w:hAnsi="Arial" w:cs="Arial"/>
        <w:b/>
        <w:bCs/>
        <w:noProof/>
        <w:color w:val="000000"/>
        <w:sz w:val="28"/>
        <w:szCs w:val="28"/>
        <w:rtl/>
        <w:lang w:val="en-GB" w:eastAsia="en-GB"/>
      </w:rPr>
      <w:t xml:space="preserve">قسم أول </w:t>
    </w:r>
    <w:r>
      <w:rPr>
        <w:rFonts w:ascii="ITC Officina Sans Book" w:hAnsi="ITC Officina Sans Book" w:hint="cs"/>
        <w:b/>
        <w:bCs/>
        <w:noProof/>
        <w:color w:val="000000"/>
        <w:sz w:val="20"/>
        <w:szCs w:val="20"/>
        <w:rtl/>
      </w:rPr>
      <w:t>مدينة نصر - القاهرة - الدور الخامس</w:t>
    </w:r>
  </w:p>
  <w:p w14:paraId="303B22E4" w14:textId="77777777" w:rsidR="004412C9" w:rsidRDefault="00F15D8A" w:rsidP="004412C9">
    <w:pPr>
      <w:bidi w:val="0"/>
      <w:spacing w:line="276" w:lineRule="auto"/>
      <w:rPr>
        <w:rFonts w:ascii="Calibri" w:hAnsi="Calibri"/>
        <w:noProof/>
        <w:color w:val="1F497D"/>
        <w:sz w:val="22"/>
        <w:szCs w:val="22"/>
        <w:lang w:eastAsia="en-GB"/>
      </w:rPr>
    </w:pPr>
    <w:r>
      <w:rPr>
        <w:rFonts w:ascii="ITC Officina Sans Book" w:hAnsi="ITC Officina Sans Book"/>
        <w:noProof/>
        <w:color w:val="000000"/>
        <w:sz w:val="20"/>
        <w:szCs w:val="20"/>
        <w:lang w:eastAsia="en-GB"/>
      </w:rPr>
      <w:t>Tel: +2 02 224171953 / +2 02 224171993 / +2 02 224171973 </w:t>
    </w:r>
    <w:r>
      <w:rPr>
        <w:rFonts w:ascii="ITC Officina Sans Book" w:hAnsi="ITC Officina Sans Book"/>
        <w:b/>
        <w:bCs/>
        <w:noProof/>
        <w:color w:val="D46F32"/>
        <w:sz w:val="20"/>
        <w:szCs w:val="20"/>
        <w:lang w:eastAsia="en-GB"/>
      </w:rPr>
      <w:t>|</w:t>
    </w:r>
    <w:r>
      <w:rPr>
        <w:rFonts w:ascii="ITC Officina Sans Book" w:hAnsi="ITC Officina Sans Book"/>
        <w:noProof/>
        <w:color w:val="000000"/>
        <w:sz w:val="20"/>
        <w:szCs w:val="20"/>
        <w:lang w:eastAsia="en-GB"/>
      </w:rPr>
      <w:t>  Fax: +2 02 224171953</w:t>
    </w:r>
  </w:p>
  <w:p w14:paraId="67B65E11" w14:textId="77777777" w:rsidR="004412C9" w:rsidRDefault="00F15D8A" w:rsidP="004412C9">
    <w:pPr>
      <w:pStyle w:val="Footer"/>
      <w:tabs>
        <w:tab w:val="left" w:pos="6953"/>
      </w:tabs>
    </w:pPr>
    <w:r>
      <w:rPr>
        <w:rFonts w:hint="cs"/>
        <w:rtl/>
      </w:rPr>
      <w:tab/>
    </w:r>
    <w:bookmarkEnd w:id="3"/>
    <w:bookmarkEnd w:id="4"/>
  </w:p>
  <w:p w14:paraId="5A4398D4" w14:textId="77777777" w:rsidR="004412C9" w:rsidRDefault="00643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2BA85" w14:textId="77777777" w:rsidR="0064350E" w:rsidRDefault="0064350E">
      <w:r>
        <w:separator/>
      </w:r>
    </w:p>
  </w:footnote>
  <w:footnote w:type="continuationSeparator" w:id="0">
    <w:p w14:paraId="7D2990A1" w14:textId="77777777" w:rsidR="0064350E" w:rsidRDefault="00643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61CE1" w14:textId="77777777" w:rsidR="004412C9" w:rsidRPr="004412C9" w:rsidRDefault="00F15D8A" w:rsidP="004412C9">
    <w:pPr>
      <w:pStyle w:val="Header"/>
    </w:pPr>
    <w:r>
      <w:rPr>
        <w:noProof/>
      </w:rPr>
      <w:drawing>
        <wp:inline distT="0" distB="0" distL="0" distR="0" wp14:anchorId="63286795" wp14:editId="201AB260">
          <wp:extent cx="1223010" cy="998220"/>
          <wp:effectExtent l="0" t="0" r="0" b="0"/>
          <wp:docPr id="1432001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998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6361"/>
    <w:multiLevelType w:val="hybridMultilevel"/>
    <w:tmpl w:val="0A8E6E14"/>
    <w:lvl w:ilvl="0" w:tplc="E30A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D30A6"/>
    <w:multiLevelType w:val="hybridMultilevel"/>
    <w:tmpl w:val="28F838CA"/>
    <w:lvl w:ilvl="0" w:tplc="9E523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02278"/>
    <w:multiLevelType w:val="hybridMultilevel"/>
    <w:tmpl w:val="A56EEF1E"/>
    <w:lvl w:ilvl="0" w:tplc="94BC87E0">
      <w:start w:val="1"/>
      <w:numFmt w:val="bullet"/>
      <w:lvlText w:val=""/>
      <w:lvlJc w:val="right"/>
      <w:pPr>
        <w:ind w:left="780" w:hanging="360"/>
      </w:pPr>
      <w:rPr>
        <w:rFonts w:ascii="Symbol" w:hAnsi="Symbol" w:cs="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 w15:restartNumberingAfterBreak="0">
    <w:nsid w:val="377F4FA3"/>
    <w:multiLevelType w:val="hybridMultilevel"/>
    <w:tmpl w:val="24589BB6"/>
    <w:lvl w:ilvl="0" w:tplc="8E247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8A"/>
    <w:rsid w:val="000B75AC"/>
    <w:rsid w:val="00186CA7"/>
    <w:rsid w:val="00190710"/>
    <w:rsid w:val="001E4CD4"/>
    <w:rsid w:val="002561F4"/>
    <w:rsid w:val="002D2468"/>
    <w:rsid w:val="002E102F"/>
    <w:rsid w:val="003805AB"/>
    <w:rsid w:val="004E0660"/>
    <w:rsid w:val="0050644B"/>
    <w:rsid w:val="00527E75"/>
    <w:rsid w:val="005E2C74"/>
    <w:rsid w:val="0064350E"/>
    <w:rsid w:val="006A6BF3"/>
    <w:rsid w:val="00722A7E"/>
    <w:rsid w:val="00736A0B"/>
    <w:rsid w:val="0079291F"/>
    <w:rsid w:val="00810D70"/>
    <w:rsid w:val="00987E03"/>
    <w:rsid w:val="00C4332F"/>
    <w:rsid w:val="00CD4913"/>
    <w:rsid w:val="00D066EB"/>
    <w:rsid w:val="00D15434"/>
    <w:rsid w:val="00E05E72"/>
    <w:rsid w:val="00E46079"/>
    <w:rsid w:val="00E80351"/>
    <w:rsid w:val="00EA422C"/>
    <w:rsid w:val="00EB5E48"/>
    <w:rsid w:val="00EE0C90"/>
    <w:rsid w:val="00EF4304"/>
    <w:rsid w:val="00F15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70D3"/>
  <w15:chartTrackingRefBased/>
  <w15:docId w15:val="{52E96AAD-1574-4B84-8F5B-C7679C9F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D8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5D8A"/>
    <w:pPr>
      <w:bidi w:val="0"/>
      <w:jc w:val="center"/>
    </w:pPr>
    <w:rPr>
      <w:rFonts w:ascii="Arial" w:hAnsi="Arial"/>
      <w:b/>
      <w:sz w:val="36"/>
      <w:szCs w:val="20"/>
    </w:rPr>
  </w:style>
  <w:style w:type="character" w:customStyle="1" w:styleId="TitleChar">
    <w:name w:val="Title Char"/>
    <w:basedOn w:val="DefaultParagraphFont"/>
    <w:link w:val="Title"/>
    <w:rsid w:val="00F15D8A"/>
    <w:rPr>
      <w:rFonts w:ascii="Arial" w:eastAsia="Times New Roman" w:hAnsi="Arial" w:cs="Times New Roman"/>
      <w:b/>
      <w:sz w:val="36"/>
      <w:szCs w:val="20"/>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F15D8A"/>
    <w:pPr>
      <w:widowControl w:val="0"/>
      <w:bidi w:val="0"/>
      <w:ind w:left="720"/>
      <w:contextualSpacing/>
    </w:pPr>
    <w:rPr>
      <w:rFonts w:ascii="Univers" w:hAnsi="Univers"/>
      <w:snapToGrid w:val="0"/>
      <w:szCs w:val="20"/>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F15D8A"/>
    <w:rPr>
      <w:rFonts w:ascii="Univers" w:eastAsia="Times New Roman" w:hAnsi="Univers" w:cs="Times New Roman"/>
      <w:snapToGrid w:val="0"/>
      <w:sz w:val="24"/>
      <w:szCs w:val="20"/>
    </w:rPr>
  </w:style>
  <w:style w:type="paragraph" w:styleId="Header">
    <w:name w:val="header"/>
    <w:basedOn w:val="Normal"/>
    <w:link w:val="HeaderChar"/>
    <w:uiPriority w:val="99"/>
    <w:unhideWhenUsed/>
    <w:rsid w:val="00F15D8A"/>
    <w:pPr>
      <w:tabs>
        <w:tab w:val="center" w:pos="4680"/>
        <w:tab w:val="right" w:pos="9360"/>
      </w:tabs>
    </w:pPr>
  </w:style>
  <w:style w:type="character" w:customStyle="1" w:styleId="HeaderChar">
    <w:name w:val="Header Char"/>
    <w:basedOn w:val="DefaultParagraphFont"/>
    <w:link w:val="Header"/>
    <w:uiPriority w:val="99"/>
    <w:rsid w:val="00F15D8A"/>
    <w:rPr>
      <w:rFonts w:ascii="Times New Roman" w:eastAsia="Times New Roman" w:hAnsi="Times New Roman" w:cs="Times New Roman"/>
      <w:sz w:val="24"/>
      <w:szCs w:val="24"/>
    </w:rPr>
  </w:style>
  <w:style w:type="paragraph" w:styleId="Footer">
    <w:name w:val="footer"/>
    <w:basedOn w:val="Normal"/>
    <w:link w:val="FooterChar"/>
    <w:unhideWhenUsed/>
    <w:rsid w:val="00F15D8A"/>
    <w:pPr>
      <w:tabs>
        <w:tab w:val="center" w:pos="4680"/>
        <w:tab w:val="right" w:pos="9360"/>
      </w:tabs>
    </w:pPr>
  </w:style>
  <w:style w:type="character" w:customStyle="1" w:styleId="FooterChar">
    <w:name w:val="Footer Char"/>
    <w:basedOn w:val="DefaultParagraphFont"/>
    <w:link w:val="Footer"/>
    <w:rsid w:val="00F15D8A"/>
    <w:rPr>
      <w:rFonts w:ascii="Times New Roman" w:eastAsia="Times New Roman" w:hAnsi="Times New Roman" w:cs="Times New Roman"/>
      <w:sz w:val="24"/>
      <w:szCs w:val="24"/>
    </w:rPr>
  </w:style>
  <w:style w:type="table" w:styleId="TableGrid">
    <w:name w:val="Table Grid"/>
    <w:basedOn w:val="TableNormal"/>
    <w:uiPriority w:val="39"/>
    <w:rsid w:val="00F15D8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rsid w:val="00D066EB"/>
  </w:style>
  <w:style w:type="character" w:customStyle="1" w:styleId="rynqvb">
    <w:name w:val="rynqvb"/>
    <w:rsid w:val="00D0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47995EB663E41879771C4856ED9C5" ma:contentTypeVersion="15" ma:contentTypeDescription="Create a new document." ma:contentTypeScope="" ma:versionID="1d96598f073cd6898ba2cd208b5989ef">
  <xsd:schema xmlns:xsd="http://www.w3.org/2001/XMLSchema" xmlns:xs="http://www.w3.org/2001/XMLSchema" xmlns:p="http://schemas.microsoft.com/office/2006/metadata/properties" xmlns:ns3="fa269165-0def-4e0d-a153-3cf8fe8545c7" xmlns:ns4="c066599f-9a11-4957-b21b-969bd4a060fe" targetNamespace="http://schemas.microsoft.com/office/2006/metadata/properties" ma:root="true" ma:fieldsID="dd721c5eff441919f4f24ca319b0e9e3" ns3:_="" ns4:_="">
    <xsd:import namespace="fa269165-0def-4e0d-a153-3cf8fe8545c7"/>
    <xsd:import namespace="c066599f-9a11-4957-b21b-969bd4a060f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69165-0def-4e0d-a153-3cf8fe854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6599f-9a11-4957-b21b-969bd4a060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269165-0def-4e0d-a153-3cf8fe8545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ECDEB70-943C-4371-81D3-B51544C36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69165-0def-4e0d-a153-3cf8fe8545c7"/>
    <ds:schemaRef ds:uri="c066599f-9a11-4957-b21b-969bd4a0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9E116-41D4-4E88-B088-32B8D623B6D5}">
  <ds:schemaRefs>
    <ds:schemaRef ds:uri="http://schemas.microsoft.com/office/2006/metadata/properties"/>
    <ds:schemaRef ds:uri="http://schemas.microsoft.com/office/infopath/2007/PartnerControls"/>
    <ds:schemaRef ds:uri="fa269165-0def-4e0d-a153-3cf8fe8545c7"/>
  </ds:schemaRefs>
</ds:datastoreItem>
</file>

<file path=customXml/itemProps3.xml><?xml version="1.0" encoding="utf-8"?>
<ds:datastoreItem xmlns:ds="http://schemas.openxmlformats.org/officeDocument/2006/customXml" ds:itemID="{11981F4A-1E3E-443A-8737-45F351046A95}">
  <ds:schemaRefs>
    <ds:schemaRef ds:uri="http://schemas.microsoft.com/sharepoint/v3/contenttype/forms"/>
  </ds:schemaRefs>
</ds:datastoreItem>
</file>

<file path=customXml/itemProps4.xml><?xml version="1.0" encoding="utf-8"?>
<ds:datastoreItem xmlns:ds="http://schemas.openxmlformats.org/officeDocument/2006/customXml" ds:itemID="{48F50295-9F09-4866-ADF4-971B62A2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Passant Ahmed</dc:creator>
  <cp:keywords/>
  <dc:description/>
  <cp:lastModifiedBy>Nermin Kadry</cp:lastModifiedBy>
  <cp:revision>2</cp:revision>
  <cp:lastPrinted>2024-07-05T10:29:00Z</cp:lastPrinted>
  <dcterms:created xsi:type="dcterms:W3CDTF">2024-09-08T15:19:00Z</dcterms:created>
  <dcterms:modified xsi:type="dcterms:W3CDTF">2024-09-08T15:19:00Z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0x0101008F947995EB663E41879771C4856ED9C5</vt:lpwstr>
  </property>
</Properties>
</file>