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01996" w14:textId="77777777" w:rsidR="000A5C95" w:rsidRDefault="000A5C95" w:rsidP="000A5C95">
      <w:pPr>
        <w:pStyle w:val="Title"/>
        <w:bidi/>
        <w:spacing w:line="360" w:lineRule="auto"/>
        <w:rPr>
          <w:rFonts w:cs="Arial"/>
          <w:b w:val="0"/>
          <w:bCs/>
          <w:color w:val="000000"/>
          <w:sz w:val="32"/>
          <w:szCs w:val="32"/>
          <w:lang w:bidi="ar-EG"/>
        </w:rPr>
      </w:pPr>
    </w:p>
    <w:p w14:paraId="78771E57" w14:textId="77777777" w:rsidR="000A5C95" w:rsidRDefault="000A5C95" w:rsidP="000A5C95">
      <w:pPr>
        <w:pStyle w:val="Title"/>
        <w:bidi/>
        <w:spacing w:line="360" w:lineRule="auto"/>
        <w:rPr>
          <w:rFonts w:cs="Arial"/>
          <w:b w:val="0"/>
          <w:bCs/>
          <w:color w:val="000000"/>
          <w:sz w:val="32"/>
          <w:szCs w:val="32"/>
          <w:rtl/>
          <w:lang w:bidi="ar-EG"/>
        </w:rPr>
      </w:pPr>
    </w:p>
    <w:p w14:paraId="36061397" w14:textId="77777777" w:rsidR="000A5C95" w:rsidRDefault="000A5C95" w:rsidP="000A5C95">
      <w:pPr>
        <w:pStyle w:val="Title"/>
        <w:bidi/>
        <w:spacing w:line="360" w:lineRule="auto"/>
        <w:rPr>
          <w:rFonts w:cs="Arial"/>
          <w:b w:val="0"/>
          <w:bCs/>
          <w:color w:val="000000"/>
          <w:sz w:val="32"/>
          <w:szCs w:val="32"/>
          <w:rtl/>
          <w:lang w:bidi="ar-EG"/>
        </w:rPr>
      </w:pPr>
    </w:p>
    <w:p w14:paraId="353E5399" w14:textId="0CD3D7AF" w:rsidR="00E6430F" w:rsidRPr="004404E7" w:rsidRDefault="00B36244" w:rsidP="000A5C95">
      <w:pPr>
        <w:pStyle w:val="Title"/>
        <w:bidi/>
        <w:spacing w:line="360" w:lineRule="auto"/>
        <w:rPr>
          <w:rFonts w:cs="Arial"/>
          <w:b w:val="0"/>
          <w:bCs/>
          <w:color w:val="000000"/>
          <w:sz w:val="32"/>
          <w:szCs w:val="32"/>
          <w:lang w:bidi="ar-EG"/>
        </w:rPr>
      </w:pPr>
      <w:r w:rsidRPr="00AD2BCE">
        <w:rPr>
          <w:rFonts w:cs="Arial"/>
          <w:b w:val="0"/>
          <w:bCs/>
          <w:color w:val="000000"/>
          <w:sz w:val="32"/>
          <w:szCs w:val="32"/>
          <w:rtl/>
          <w:lang w:bidi="ar-EG"/>
        </w:rPr>
        <w:t>الإطار المرجعي</w:t>
      </w:r>
      <w:r w:rsidR="00E6430F" w:rsidRPr="00AD2BCE">
        <w:rPr>
          <w:rFonts w:cs="Arial" w:hint="cs"/>
          <w:b w:val="0"/>
          <w:bCs/>
          <w:color w:val="000000"/>
          <w:sz w:val="32"/>
          <w:szCs w:val="32"/>
          <w:rtl/>
          <w:lang w:bidi="ar-EG"/>
        </w:rPr>
        <w:t xml:space="preserve"> </w:t>
      </w:r>
      <w:r w:rsidR="00E6430F" w:rsidRPr="004404E7">
        <w:rPr>
          <w:rFonts w:cs="Arial" w:hint="cs"/>
          <w:b w:val="0"/>
          <w:bCs/>
          <w:color w:val="000000"/>
          <w:sz w:val="32"/>
          <w:szCs w:val="32"/>
          <w:rtl/>
          <w:lang w:bidi="ar-EG"/>
        </w:rPr>
        <w:t>للمهام والمسؤوليا</w:t>
      </w:r>
      <w:r w:rsidR="00E6430F" w:rsidRPr="004404E7">
        <w:rPr>
          <w:rFonts w:cs="Arial" w:hint="eastAsia"/>
          <w:b w:val="0"/>
          <w:bCs/>
          <w:color w:val="000000"/>
          <w:sz w:val="32"/>
          <w:szCs w:val="32"/>
          <w:rtl/>
          <w:lang w:bidi="ar-EG"/>
        </w:rPr>
        <w:t>ت</w:t>
      </w:r>
      <w:r w:rsidR="00E6430F" w:rsidRPr="004404E7">
        <w:rPr>
          <w:rFonts w:cs="Arial" w:hint="cs"/>
          <w:b w:val="0"/>
          <w:bCs/>
          <w:color w:val="000000"/>
          <w:sz w:val="32"/>
          <w:szCs w:val="32"/>
          <w:rtl/>
          <w:lang w:bidi="ar-EG"/>
        </w:rPr>
        <w:t xml:space="preserve"> المطلوبة </w:t>
      </w:r>
      <w:r w:rsidR="00E6430F" w:rsidRPr="004404E7">
        <w:rPr>
          <w:rFonts w:cs="Arial"/>
          <w:b w:val="0"/>
          <w:bCs/>
          <w:color w:val="000000"/>
          <w:sz w:val="32"/>
          <w:szCs w:val="32"/>
          <w:lang w:bidi="ar-EG"/>
        </w:rPr>
        <w:t>TOR</w:t>
      </w:r>
      <w:r w:rsidR="00E6430F" w:rsidRPr="004404E7">
        <w:rPr>
          <w:rFonts w:cs="Arial" w:hint="cs"/>
          <w:b w:val="0"/>
          <w:bCs/>
          <w:color w:val="000000"/>
          <w:sz w:val="32"/>
          <w:szCs w:val="32"/>
          <w:rtl/>
          <w:lang w:bidi="ar-EG"/>
        </w:rPr>
        <w:t xml:space="preserve"> </w:t>
      </w:r>
    </w:p>
    <w:p w14:paraId="64D98570" w14:textId="0B467AB2" w:rsidR="00410D91" w:rsidRPr="00410D91" w:rsidRDefault="00410D91" w:rsidP="00CA5FEE">
      <w:pPr>
        <w:pStyle w:val="Title"/>
        <w:bidi/>
        <w:spacing w:line="360" w:lineRule="auto"/>
        <w:rPr>
          <w:rFonts w:cs="Arial"/>
          <w:b w:val="0"/>
          <w:bCs/>
          <w:color w:val="000000"/>
          <w:sz w:val="28"/>
          <w:szCs w:val="28"/>
          <w:rtl/>
          <w:lang w:bidi="ar-EG"/>
        </w:rPr>
      </w:pPr>
      <w:r w:rsidRPr="00410D91">
        <w:rPr>
          <w:rFonts w:cs="Arial"/>
          <w:b w:val="0"/>
          <w:bCs/>
          <w:color w:val="000000"/>
          <w:sz w:val="28"/>
          <w:szCs w:val="28"/>
          <w:rtl/>
          <w:lang w:bidi="ar-EG"/>
        </w:rPr>
        <w:t xml:space="preserve">طلب استشاري متخصص في </w:t>
      </w:r>
      <w:r w:rsidR="00CA5FEE">
        <w:rPr>
          <w:rFonts w:cs="Arial" w:hint="cs"/>
          <w:b w:val="0"/>
          <w:bCs/>
          <w:color w:val="000000"/>
          <w:sz w:val="28"/>
          <w:szCs w:val="28"/>
          <w:rtl/>
          <w:lang w:bidi="ar-EG"/>
        </w:rPr>
        <w:t xml:space="preserve">توثيق مشروعات وبرامج التنميه </w:t>
      </w:r>
    </w:p>
    <w:p w14:paraId="1E95123B" w14:textId="049D237E" w:rsidR="00AD2BCE" w:rsidRPr="00AD2BCE" w:rsidRDefault="00AD2BCE" w:rsidP="00AD2BCE">
      <w:pPr>
        <w:jc w:val="center"/>
        <w:rPr>
          <w:sz w:val="32"/>
          <w:szCs w:val="32"/>
          <w:rtl/>
          <w:lang w:bidi="ar-EG"/>
        </w:rPr>
      </w:pPr>
    </w:p>
    <w:p w14:paraId="28ED1504" w14:textId="5BA330D4" w:rsidR="00B36244" w:rsidRPr="00E6430F" w:rsidRDefault="00B36244" w:rsidP="00E6430F">
      <w:pPr>
        <w:spacing w:before="120" w:after="120" w:line="276" w:lineRule="auto"/>
        <w:jc w:val="center"/>
        <w:rPr>
          <w:b/>
          <w:bCs/>
          <w:color w:val="C45911"/>
          <w:sz w:val="36"/>
          <w:szCs w:val="36"/>
          <w:rtl/>
          <w:lang w:bidi="ar-EG"/>
        </w:rPr>
      </w:pPr>
      <w:r w:rsidRPr="00E6430F">
        <w:rPr>
          <w:rFonts w:hint="cs"/>
          <w:b/>
          <w:bCs/>
          <w:color w:val="C45911"/>
          <w:sz w:val="36"/>
          <w:szCs w:val="36"/>
          <w:rtl/>
          <w:lang w:bidi="ar-EG"/>
        </w:rPr>
        <w:t xml:space="preserve"> </w:t>
      </w:r>
    </w:p>
    <w:p w14:paraId="60A42C62" w14:textId="77777777" w:rsidR="004404E7" w:rsidRPr="004404E7" w:rsidRDefault="004404E7" w:rsidP="004404E7">
      <w:pPr>
        <w:spacing w:line="360" w:lineRule="auto"/>
        <w:jc w:val="lowKashida"/>
        <w:rPr>
          <w:rFonts w:ascii="Arial" w:hAnsi="Arial" w:cs="Arial"/>
          <w:b/>
          <w:color w:val="000000"/>
          <w:u w:val="single"/>
          <w:rtl/>
          <w:lang w:bidi="ar-EG"/>
        </w:rPr>
      </w:pPr>
    </w:p>
    <w:p w14:paraId="0B5E2189" w14:textId="29DDB8E3" w:rsidR="00B36244" w:rsidRPr="00B36244" w:rsidRDefault="00B36244" w:rsidP="00B36244">
      <w:pPr>
        <w:pStyle w:val="Title"/>
        <w:bidi/>
        <w:spacing w:line="360" w:lineRule="auto"/>
        <w:rPr>
          <w:rFonts w:cs="Arial"/>
          <w:bCs/>
          <w:color w:val="000000"/>
          <w:szCs w:val="36"/>
          <w:rtl/>
          <w:lang w:bidi="ar-EG"/>
        </w:rPr>
      </w:pPr>
      <w:r w:rsidRPr="00B36244">
        <w:rPr>
          <w:rFonts w:ascii="Times New Roman" w:hAnsi="Times New Roman"/>
          <w:bCs/>
          <w:color w:val="000000"/>
          <w:szCs w:val="36"/>
          <w:rtl/>
          <w:lang w:bidi="ar-EG"/>
        </w:rPr>
        <w:t xml:space="preserve">مشروع </w:t>
      </w:r>
    </w:p>
    <w:p w14:paraId="3539480F" w14:textId="77777777" w:rsidR="00B36244" w:rsidRPr="00AD2BCE" w:rsidRDefault="00B36244" w:rsidP="00B36244">
      <w:pPr>
        <w:pStyle w:val="Title"/>
        <w:bidi/>
        <w:spacing w:line="360" w:lineRule="auto"/>
        <w:rPr>
          <w:rFonts w:cs="Arial"/>
          <w:b w:val="0"/>
          <w:color w:val="000000"/>
          <w:sz w:val="32"/>
          <w:szCs w:val="32"/>
          <w:rtl/>
          <w:lang w:val="en-GB"/>
        </w:rPr>
      </w:pPr>
      <w:r w:rsidRPr="00AD2BCE">
        <w:rPr>
          <w:rFonts w:cs="Arial"/>
          <w:b w:val="0"/>
          <w:color w:val="000000"/>
          <w:sz w:val="32"/>
          <w:szCs w:val="32"/>
          <w:rtl/>
        </w:rPr>
        <w:t>برنامج</w:t>
      </w:r>
      <w:r w:rsidRPr="00AD2BCE">
        <w:rPr>
          <w:rFonts w:cs="Arial"/>
          <w:b w:val="0"/>
          <w:color w:val="000000"/>
          <w:sz w:val="32"/>
          <w:szCs w:val="32"/>
          <w:rtl/>
          <w:lang w:val="en-GB" w:bidi="ar-EG"/>
        </w:rPr>
        <w:t xml:space="preserve"> </w:t>
      </w:r>
      <w:r w:rsidRPr="00AD2BCE">
        <w:rPr>
          <w:rFonts w:cs="Arial"/>
          <w:b w:val="0"/>
          <w:color w:val="000000"/>
          <w:sz w:val="32"/>
          <w:szCs w:val="32"/>
          <w:rtl/>
        </w:rPr>
        <w:t>بناء</w:t>
      </w:r>
      <w:r w:rsidRPr="00AD2BCE">
        <w:rPr>
          <w:rFonts w:cs="Arial"/>
          <w:b w:val="0"/>
          <w:color w:val="000000"/>
          <w:sz w:val="32"/>
          <w:szCs w:val="32"/>
          <w:rtl/>
          <w:lang w:val="en-GB" w:bidi="ar-EG"/>
        </w:rPr>
        <w:t xml:space="preserve"> </w:t>
      </w:r>
      <w:r w:rsidRPr="00AD2BCE">
        <w:rPr>
          <w:rFonts w:cs="Arial"/>
          <w:b w:val="0"/>
          <w:color w:val="000000"/>
          <w:sz w:val="32"/>
          <w:szCs w:val="32"/>
          <w:rtl/>
        </w:rPr>
        <w:t>قدرات مؤسسات المجتمع المدني في مصر</w:t>
      </w:r>
    </w:p>
    <w:p w14:paraId="718E3643" w14:textId="77777777" w:rsidR="00B36244" w:rsidRPr="00AD2BCE" w:rsidRDefault="00B36244" w:rsidP="00B36244">
      <w:pPr>
        <w:pStyle w:val="Title"/>
        <w:bidi/>
        <w:spacing w:line="360" w:lineRule="auto"/>
        <w:rPr>
          <w:rFonts w:ascii="Times New Roman" w:hAnsi="Times New Roman"/>
          <w:b w:val="0"/>
          <w:color w:val="000000"/>
          <w:sz w:val="32"/>
          <w:szCs w:val="32"/>
          <w:rtl/>
          <w:lang w:bidi="ar-EG"/>
        </w:rPr>
      </w:pPr>
      <w:r w:rsidRPr="00AD2BCE">
        <w:rPr>
          <w:rFonts w:ascii="Times New Roman" w:hAnsi="Times New Roman"/>
          <w:b w:val="0"/>
          <w:color w:val="000000"/>
          <w:sz w:val="32"/>
          <w:szCs w:val="32"/>
          <w:rtl/>
          <w:lang w:bidi="ar-EG"/>
        </w:rPr>
        <w:t>مؤسسة كير مصر للتنمية</w:t>
      </w:r>
    </w:p>
    <w:p w14:paraId="1AE9B03D" w14:textId="77777777" w:rsidR="004404E7" w:rsidRPr="004404E7" w:rsidRDefault="004404E7" w:rsidP="004404E7">
      <w:pPr>
        <w:spacing w:line="360" w:lineRule="auto"/>
        <w:jc w:val="lowKashida"/>
        <w:rPr>
          <w:rFonts w:ascii="Arial" w:hAnsi="Arial" w:cs="Arial"/>
          <w:b/>
          <w:color w:val="000000"/>
          <w:u w:val="single"/>
          <w:rtl/>
          <w:lang w:bidi="ar-EG"/>
        </w:rPr>
      </w:pPr>
    </w:p>
    <w:p w14:paraId="32FD31B4" w14:textId="77777777" w:rsidR="004404E7" w:rsidRPr="004404E7" w:rsidRDefault="004404E7" w:rsidP="004404E7">
      <w:pPr>
        <w:pStyle w:val="Title"/>
        <w:bidi/>
        <w:spacing w:line="360" w:lineRule="auto"/>
        <w:jc w:val="left"/>
        <w:rPr>
          <w:rFonts w:cs="Arial"/>
          <w:color w:val="000000"/>
          <w:sz w:val="24"/>
          <w:szCs w:val="24"/>
          <w:rtl/>
          <w:lang w:bidi="ar-EG"/>
        </w:rPr>
      </w:pPr>
    </w:p>
    <w:p w14:paraId="36688A6D" w14:textId="77777777" w:rsidR="004404E7" w:rsidRPr="004404E7" w:rsidRDefault="004404E7" w:rsidP="004404E7">
      <w:pPr>
        <w:pStyle w:val="Title"/>
        <w:bidi/>
        <w:spacing w:line="360" w:lineRule="auto"/>
        <w:jc w:val="both"/>
        <w:rPr>
          <w:rFonts w:cs="Arial"/>
          <w:color w:val="000000"/>
          <w:sz w:val="24"/>
          <w:szCs w:val="24"/>
          <w:rtl/>
          <w:lang w:val="en-GB" w:bidi="ar-EG"/>
        </w:rPr>
      </w:pPr>
    </w:p>
    <w:p w14:paraId="384849C0" w14:textId="77777777" w:rsidR="004404E7" w:rsidRDefault="004404E7" w:rsidP="004404E7">
      <w:pPr>
        <w:rPr>
          <w:rtl/>
          <w:lang w:bidi="ar-EG"/>
        </w:rPr>
      </w:pPr>
    </w:p>
    <w:p w14:paraId="48420B7D" w14:textId="77777777" w:rsidR="004404E7" w:rsidRDefault="004404E7" w:rsidP="004404E7">
      <w:pPr>
        <w:rPr>
          <w:rtl/>
          <w:lang w:bidi="ar-EG"/>
        </w:rPr>
      </w:pPr>
    </w:p>
    <w:p w14:paraId="28BF91DA" w14:textId="60908B2D" w:rsidR="00E6430F" w:rsidRDefault="00E6430F">
      <w:pPr>
        <w:bidi w:val="0"/>
        <w:rPr>
          <w:rtl/>
          <w:lang w:bidi="ar-EG"/>
        </w:rPr>
      </w:pPr>
      <w:r>
        <w:rPr>
          <w:rtl/>
          <w:lang w:bidi="ar-EG"/>
        </w:rPr>
        <w:br w:type="page"/>
      </w:r>
    </w:p>
    <w:p w14:paraId="2CC8DE55" w14:textId="77777777" w:rsidR="000E48B0" w:rsidRPr="004B6B6A" w:rsidRDefault="000E48B0" w:rsidP="000E48B0">
      <w:pPr>
        <w:pStyle w:val="Heading1"/>
        <w:bidi/>
        <w:jc w:val="both"/>
        <w:rPr>
          <w:rtl/>
        </w:rPr>
      </w:pPr>
      <w:r w:rsidRPr="281FD0DE">
        <w:rPr>
          <w:rtl/>
          <w:lang w:bidi="ar-EG"/>
        </w:rPr>
        <w:lastRenderedPageBreak/>
        <w:t>مؤسسة كير مصر للتنمية:</w:t>
      </w:r>
    </w:p>
    <w:p w14:paraId="31063F44" w14:textId="77777777" w:rsidR="000E48B0" w:rsidRDefault="000E48B0" w:rsidP="000E48B0">
      <w:pPr>
        <w:pStyle w:val="NormalWeb"/>
        <w:shd w:val="clear" w:color="auto" w:fill="FFFFFF"/>
        <w:bidi/>
        <w:spacing w:before="360" w:beforeAutospacing="0" w:after="360" w:afterAutospacing="0"/>
        <w:jc w:val="both"/>
        <w:rPr>
          <w:rFonts w:ascii="Arial" w:hAnsi="Arial" w:cs="Arial"/>
          <w:color w:val="1F1F1F"/>
        </w:rPr>
      </w:pPr>
      <w:r w:rsidRPr="156D568A">
        <w:rPr>
          <w:rFonts w:ascii="Arial" w:hAnsi="Arial" w:cs="Arial"/>
          <w:color w:val="1F1F1F"/>
          <w:rtl/>
        </w:rPr>
        <w:t>مؤسسة كير مصر للتنمية هي مؤسسة أهلية مسجلة في الإدارة المركزية للجمعيات بوزارة التضامن الاجتماعي برقم "</w:t>
      </w:r>
      <w:r w:rsidRPr="156D568A">
        <w:rPr>
          <w:rFonts w:ascii="Arial" w:hAnsi="Arial" w:cs="Arial"/>
          <w:color w:val="1F1F1F"/>
        </w:rPr>
        <w:t>833</w:t>
      </w:r>
      <w:r w:rsidRPr="156D568A">
        <w:rPr>
          <w:rFonts w:ascii="Arial" w:hAnsi="Arial" w:cs="Arial"/>
          <w:color w:val="1F1F1F"/>
          <w:rtl/>
        </w:rPr>
        <w:t xml:space="preserve"> لسنة </w:t>
      </w:r>
      <w:r w:rsidRPr="156D568A">
        <w:rPr>
          <w:rFonts w:ascii="Arial" w:hAnsi="Arial" w:cs="Arial"/>
          <w:color w:val="1F1F1F"/>
        </w:rPr>
        <w:t>2018</w:t>
      </w:r>
      <w:r w:rsidRPr="156D568A">
        <w:rPr>
          <w:rFonts w:ascii="Arial" w:hAnsi="Arial" w:cs="Arial"/>
          <w:color w:val="1F1F1F"/>
          <w:rtl/>
        </w:rPr>
        <w:t xml:space="preserve">" ويقع مقرها في </w:t>
      </w:r>
      <w:r w:rsidRPr="156D568A">
        <w:rPr>
          <w:rFonts w:ascii="Arial" w:hAnsi="Arial" w:cs="Arial"/>
          <w:color w:val="1F1F1F"/>
        </w:rPr>
        <w:t>5</w:t>
      </w:r>
      <w:r w:rsidRPr="156D568A">
        <w:rPr>
          <w:rFonts w:ascii="Arial" w:hAnsi="Arial" w:cs="Arial"/>
          <w:color w:val="1F1F1F"/>
          <w:rtl/>
        </w:rPr>
        <w:t xml:space="preserve"> شارع أسماء فهمي - الدور الخامس (قطعة رقم </w:t>
      </w:r>
      <w:r w:rsidRPr="156D568A">
        <w:rPr>
          <w:rFonts w:ascii="Arial" w:hAnsi="Arial" w:cs="Arial"/>
          <w:color w:val="1F1F1F"/>
        </w:rPr>
        <w:t>1</w:t>
      </w:r>
      <w:r w:rsidRPr="156D568A">
        <w:rPr>
          <w:rFonts w:ascii="Arial" w:hAnsi="Arial" w:cs="Arial"/>
          <w:color w:val="1F1F1F"/>
          <w:rtl/>
        </w:rPr>
        <w:t xml:space="preserve"> - المربع </w:t>
      </w:r>
      <w:r w:rsidRPr="156D568A">
        <w:rPr>
          <w:rFonts w:ascii="Arial" w:hAnsi="Arial" w:cs="Arial"/>
          <w:color w:val="1F1F1F"/>
        </w:rPr>
        <w:t>Y</w:t>
      </w:r>
      <w:r w:rsidRPr="156D568A">
        <w:rPr>
          <w:rFonts w:ascii="Arial" w:hAnsi="Arial" w:cs="Arial"/>
          <w:color w:val="1F1F1F"/>
          <w:rtl/>
        </w:rPr>
        <w:t xml:space="preserve"> ) قسم </w:t>
      </w:r>
      <w:r w:rsidRPr="156D568A">
        <w:rPr>
          <w:rFonts w:ascii="Arial" w:hAnsi="Arial" w:cs="Arial"/>
          <w:color w:val="1F1F1F"/>
        </w:rPr>
        <w:t>1</w:t>
      </w:r>
      <w:r w:rsidRPr="156D568A">
        <w:rPr>
          <w:rFonts w:ascii="Arial" w:hAnsi="Arial" w:cs="Arial"/>
          <w:color w:val="1F1F1F"/>
          <w:rtl/>
        </w:rPr>
        <w:t xml:space="preserve"> مدينة نصر، القاهرة، مصر، وتخضع المؤسسة لأحكام قانون تنظيم العمل الأهلي رقم </w:t>
      </w:r>
      <w:r w:rsidRPr="156D568A">
        <w:rPr>
          <w:rFonts w:ascii="Arial" w:hAnsi="Arial" w:cs="Arial"/>
          <w:color w:val="1F1F1F"/>
        </w:rPr>
        <w:t>149</w:t>
      </w:r>
      <w:r w:rsidRPr="156D568A">
        <w:rPr>
          <w:rFonts w:ascii="Arial" w:hAnsi="Arial" w:cs="Arial"/>
          <w:color w:val="1F1F1F"/>
          <w:rtl/>
        </w:rPr>
        <w:t xml:space="preserve"> لسنة </w:t>
      </w:r>
      <w:r w:rsidRPr="156D568A">
        <w:rPr>
          <w:rFonts w:ascii="Arial" w:hAnsi="Arial" w:cs="Arial"/>
          <w:color w:val="1F1F1F"/>
        </w:rPr>
        <w:t>2019</w:t>
      </w:r>
      <w:r w:rsidRPr="156D568A">
        <w:rPr>
          <w:rFonts w:ascii="Arial" w:hAnsi="Arial" w:cs="Arial"/>
          <w:color w:val="1F1F1F"/>
          <w:rtl/>
        </w:rPr>
        <w:t>.</w:t>
      </w:r>
    </w:p>
    <w:p w14:paraId="57B5EC1E" w14:textId="77777777" w:rsidR="000E48B0" w:rsidRDefault="000E48B0" w:rsidP="000E48B0">
      <w:pPr>
        <w:pStyle w:val="NormalWeb"/>
        <w:shd w:val="clear" w:color="auto" w:fill="FFFFFF"/>
        <w:bidi/>
        <w:spacing w:before="360" w:beforeAutospacing="0" w:after="360" w:afterAutospacing="0"/>
        <w:jc w:val="both"/>
        <w:rPr>
          <w:rFonts w:ascii="Arial" w:hAnsi="Arial" w:cs="Arial"/>
          <w:color w:val="1F1F1F"/>
        </w:rPr>
      </w:pPr>
      <w:r w:rsidRPr="156D568A">
        <w:rPr>
          <w:rFonts w:ascii="Arial" w:hAnsi="Arial" w:cs="Arial"/>
          <w:color w:val="1F1F1F"/>
          <w:rtl/>
        </w:rPr>
        <w:t xml:space="preserve">تستند مؤسسة كير مصر للتنمية على إرث وخبرات كير الدولية في مصر منذ عام </w:t>
      </w:r>
      <w:r w:rsidRPr="156D568A">
        <w:rPr>
          <w:rFonts w:ascii="Arial" w:hAnsi="Arial" w:cs="Arial"/>
          <w:color w:val="1F1F1F"/>
        </w:rPr>
        <w:t>1954</w:t>
      </w:r>
      <w:r w:rsidRPr="156D568A">
        <w:rPr>
          <w:rFonts w:ascii="Arial" w:hAnsi="Arial" w:cs="Arial"/>
          <w:color w:val="1F1F1F"/>
          <w:rtl/>
        </w:rPr>
        <w:t>، من خلال تصميم وتنفيذ وإدارة برامج ومشاريع تنموية تهدف إلى مساعدة المجتمعات المحلية الأكثر احتياجًا في مصر، من خلال بناء شراكات استراتيجية مع القطاع الحكومي والقطاع الخاص ومؤسسات المجتمع المدني، للمساعدة في تلبية الاحتياجات الأساسية وتحسين جودة ونوعية الحياة بشكل مستدام ومتسق مع الثقافة، والواقع، والسياق المحلي ،والوطني.</w:t>
      </w:r>
    </w:p>
    <w:p w14:paraId="7930219F" w14:textId="77777777" w:rsidR="000E48B0" w:rsidRDefault="000E48B0" w:rsidP="000E48B0">
      <w:pPr>
        <w:pStyle w:val="NormalWeb"/>
        <w:shd w:val="clear" w:color="auto" w:fill="FFFFFF"/>
        <w:bidi/>
        <w:spacing w:before="360" w:beforeAutospacing="0" w:after="360" w:afterAutospacing="0"/>
        <w:jc w:val="both"/>
        <w:rPr>
          <w:rFonts w:ascii="Arial" w:hAnsi="Arial" w:cs="Arial"/>
          <w:color w:val="1F1F1F"/>
        </w:rPr>
      </w:pPr>
      <w:r w:rsidRPr="281FD0DE">
        <w:rPr>
          <w:rFonts w:ascii="Arial" w:hAnsi="Arial" w:cs="Arial"/>
          <w:color w:val="1F1F1F"/>
          <w:rtl/>
        </w:rPr>
        <w:t>تركز المؤسسة تدخلاتها وتصمم برامجها في مجالات التمكين الاقتصادي والاجتماعي للمرأة المصرية، وتطوير وتحسين البيئة التعليمية، ودعم القطاع الزراعي وخاصة صغار المزارعين، وتحسين الأداء الحكومي ودعم عمليات بناء الثقة بين شركاء التنمية من خلال تطبيق أدوات ومنهجيات الحوكمة والمساءلة المجتمعية، وذلك من خلال استثمار الطاقات والأفكار وتبني المشاريع التي تتوافق مع تنمية وتحسين الظروف الاقتصادية والمعيشية لهذه المجتمعات للتعامل مع معالجة الأسباب الجذرية للفقر.</w:t>
      </w:r>
    </w:p>
    <w:p w14:paraId="4686D216" w14:textId="77777777" w:rsidR="000E48B0" w:rsidRDefault="000E48B0" w:rsidP="000E48B0">
      <w:pPr>
        <w:pStyle w:val="NormalWeb"/>
        <w:shd w:val="clear" w:color="auto" w:fill="FFFFFF"/>
        <w:bidi/>
        <w:spacing w:before="360" w:beforeAutospacing="0" w:after="360" w:afterAutospacing="0"/>
        <w:jc w:val="both"/>
        <w:rPr>
          <w:rFonts w:ascii="Arial" w:hAnsi="Arial" w:cs="Arial"/>
          <w:color w:val="1F1F1F"/>
        </w:rPr>
      </w:pPr>
      <w:r w:rsidRPr="281FD0DE">
        <w:rPr>
          <w:rFonts w:ascii="Arial" w:hAnsi="Arial" w:cs="Arial"/>
          <w:color w:val="1F1F1F"/>
          <w:rtl/>
        </w:rPr>
        <w:t>كما تلتزم المؤسسة بتعزيز دور المجتمع المدني المحلي من خلال إشراكه كشريك في جميع مشاريع المؤسسة بطريقة تضمن بناء قدراته وتمكينه من القيام بالدور التنموي المطلوب في خطط وبرامج التنمية القطاعية والجغرافية للحكومة.</w:t>
      </w:r>
    </w:p>
    <w:p w14:paraId="3D36839D" w14:textId="77777777" w:rsidR="000E48B0" w:rsidRDefault="000E48B0" w:rsidP="000E48B0">
      <w:pPr>
        <w:pStyle w:val="NormalWeb"/>
        <w:shd w:val="clear" w:color="auto" w:fill="FFFFFF"/>
        <w:bidi/>
        <w:spacing w:before="360" w:beforeAutospacing="0" w:after="360" w:afterAutospacing="0"/>
        <w:jc w:val="both"/>
        <w:rPr>
          <w:rFonts w:ascii="Arial" w:hAnsi="Arial" w:cs="Arial"/>
          <w:color w:val="1F1F1F"/>
        </w:rPr>
      </w:pPr>
      <w:r w:rsidRPr="281FD0DE">
        <w:rPr>
          <w:rFonts w:ascii="Arial" w:hAnsi="Arial" w:cs="Arial"/>
          <w:color w:val="1F1F1F"/>
          <w:rtl/>
        </w:rPr>
        <w:t>تعمل المؤسسة على استخلاص أهم التجارب الدولية في جميع مجالات التنمية وعرضها في السياقين المحلي والوطني، بالإضافة إلى العمل على تسليط الضوء على التجارب المحلية ونشرها على المستوى العالمي، وذلك للاستفادة من التجارب العالمية وتقديم النماذج التنموية المصرية إلى المهتمين والفاعلين على المستوى العالمي.</w:t>
      </w:r>
    </w:p>
    <w:p w14:paraId="6F63EDE8" w14:textId="77777777" w:rsidR="000E48B0" w:rsidRPr="00F05B51" w:rsidRDefault="000E48B0" w:rsidP="000E48B0">
      <w:pPr>
        <w:pStyle w:val="Heading1"/>
        <w:bidi/>
        <w:jc w:val="both"/>
        <w:rPr>
          <w:rtl/>
        </w:rPr>
      </w:pPr>
      <w:r w:rsidRPr="00552F3D">
        <w:rPr>
          <w:rtl/>
        </w:rPr>
        <w:t xml:space="preserve">اسم البرنامج: برنامج بناء قدرات منظمات المجتمع المدني في مصر </w:t>
      </w:r>
    </w:p>
    <w:p w14:paraId="67AACF3F" w14:textId="77777777" w:rsidR="000E48B0" w:rsidRPr="00552F3D" w:rsidRDefault="000E48B0" w:rsidP="000E48B0">
      <w:pPr>
        <w:pStyle w:val="NormalWeb"/>
        <w:shd w:val="clear" w:color="auto" w:fill="FFFFFF"/>
        <w:bidi/>
        <w:spacing w:before="360" w:beforeAutospacing="0" w:after="360" w:afterAutospacing="0"/>
        <w:jc w:val="both"/>
        <w:rPr>
          <w:rFonts w:ascii="Arial" w:hAnsi="Arial" w:cs="Arial"/>
          <w:color w:val="1F1F1F"/>
          <w:rtl/>
        </w:rPr>
      </w:pPr>
      <w:r w:rsidRPr="156D568A">
        <w:rPr>
          <w:rFonts w:ascii="Arial" w:hAnsi="Arial" w:cs="Arial"/>
          <w:color w:val="1F1F1F"/>
          <w:rtl/>
        </w:rPr>
        <w:t xml:space="preserve">برنامج بناء قدرات منظمات المجتمع المدني في مصر يهدف إلى بناء القدرات المؤسسية لمنظمات المجتمع المدني المصري بحيث تصبح مؤثرة في مجالات التنمية وتستجيب لاحتياجات مجتمعها. </w:t>
      </w:r>
    </w:p>
    <w:p w14:paraId="1EDD885E" w14:textId="77777777" w:rsidR="000E48B0" w:rsidRPr="00552F3D" w:rsidRDefault="000E48B0" w:rsidP="000E48B0">
      <w:pPr>
        <w:pStyle w:val="NormalWeb"/>
        <w:shd w:val="clear" w:color="auto" w:fill="FFFFFF"/>
        <w:bidi/>
        <w:spacing w:before="360" w:beforeAutospacing="0" w:after="360" w:afterAutospacing="0"/>
        <w:jc w:val="both"/>
        <w:rPr>
          <w:rFonts w:ascii="Arial" w:hAnsi="Arial" w:cs="Arial"/>
          <w:color w:val="1F1F1F"/>
          <w:rtl/>
        </w:rPr>
      </w:pPr>
      <w:r w:rsidRPr="156D568A">
        <w:rPr>
          <w:rFonts w:ascii="Arial" w:hAnsi="Arial" w:cs="Arial"/>
          <w:color w:val="1F1F1F"/>
          <w:rtl/>
        </w:rPr>
        <w:t>رؤية البرنامج: مجتمع مدني نابض بالحياة وديناميكي قادر علي تطبيق مداخل عمل فعالة وعلمية لتحقيق تغييرات مستدامة في حياة الناس</w:t>
      </w:r>
    </w:p>
    <w:p w14:paraId="33C547E1" w14:textId="27BCDC2D" w:rsidR="000E48B0" w:rsidRPr="00B0575C" w:rsidRDefault="000E48B0" w:rsidP="0032616F">
      <w:pPr>
        <w:pStyle w:val="Heading1"/>
        <w:bidi/>
        <w:jc w:val="both"/>
        <w:rPr>
          <w:b/>
          <w:bCs/>
          <w:rtl/>
        </w:rPr>
      </w:pPr>
      <w:r w:rsidRPr="156D568A">
        <w:rPr>
          <w:rtl/>
        </w:rPr>
        <w:t xml:space="preserve">مشروع: بناء قدرات المنظمات غير الحكومية المصرية </w:t>
      </w:r>
    </w:p>
    <w:p w14:paraId="32635263" w14:textId="77777777" w:rsidR="000E48B0" w:rsidRPr="000E48B0" w:rsidRDefault="000E48B0" w:rsidP="000E48B0">
      <w:pPr>
        <w:pStyle w:val="NormalWeb"/>
        <w:shd w:val="clear" w:color="auto" w:fill="FFFFFF"/>
        <w:bidi/>
        <w:spacing w:before="360" w:beforeAutospacing="0" w:after="360" w:afterAutospacing="0"/>
        <w:jc w:val="both"/>
        <w:rPr>
          <w:rStyle w:val="Strong"/>
          <w:rFonts w:ascii="Arial" w:hAnsi="Arial" w:cs="Arial"/>
          <w:color w:val="C45911"/>
          <w:u w:val="single"/>
          <w:rtl/>
          <w:lang w:bidi="ar-EG"/>
        </w:rPr>
      </w:pPr>
      <w:r w:rsidRPr="000E48B0">
        <w:rPr>
          <w:rStyle w:val="Strong"/>
          <w:rFonts w:ascii="Arial" w:hAnsi="Arial" w:cs="Arial"/>
          <w:color w:val="C45911"/>
          <w:u w:val="single"/>
          <w:rtl/>
          <w:lang w:bidi="ar-EG"/>
        </w:rPr>
        <w:t xml:space="preserve">السياق: </w:t>
      </w:r>
    </w:p>
    <w:p w14:paraId="275C7D07" w14:textId="5E59FEAC" w:rsidR="000E48B0" w:rsidRPr="00B0575C" w:rsidRDefault="000E48B0" w:rsidP="000E48B0">
      <w:pPr>
        <w:spacing w:before="96"/>
        <w:rPr>
          <w:b/>
          <w:bCs/>
          <w:rtl/>
          <w:lang w:bidi="ar-EG"/>
        </w:rPr>
      </w:pPr>
      <w:r w:rsidRPr="156D568A">
        <w:rPr>
          <w:color w:val="202020"/>
          <w:rtl/>
          <w:lang w:bidi="ar-EG"/>
        </w:rPr>
        <w:t xml:space="preserve">يهدف </w:t>
      </w:r>
      <w:r w:rsidR="0032616F">
        <w:rPr>
          <w:rFonts w:hint="cs"/>
          <w:color w:val="202020"/>
          <w:rtl/>
          <w:lang w:bidi="ar-EG"/>
        </w:rPr>
        <w:t>ال</w:t>
      </w:r>
      <w:r w:rsidRPr="156D568A">
        <w:rPr>
          <w:color w:val="202020"/>
          <w:rtl/>
          <w:lang w:bidi="ar-EG"/>
        </w:rPr>
        <w:t xml:space="preserve">مشروع </w:t>
      </w:r>
      <w:r w:rsidRPr="156D568A">
        <w:rPr>
          <w:color w:val="202020"/>
          <w:rtl/>
        </w:rPr>
        <w:t xml:space="preserve"> </w:t>
      </w:r>
      <w:r w:rsidRPr="156D568A">
        <w:rPr>
          <w:color w:val="202020"/>
          <w:rtl/>
          <w:lang w:bidi="ar-EG"/>
        </w:rPr>
        <w:t xml:space="preserve">لبناء قدرات </w:t>
      </w:r>
      <w:r w:rsidR="00396B34">
        <w:rPr>
          <w:color w:val="202020"/>
        </w:rPr>
        <w:t>100</w:t>
      </w:r>
      <w:r w:rsidRPr="156D568A">
        <w:rPr>
          <w:color w:val="202020"/>
          <w:rtl/>
        </w:rPr>
        <w:t xml:space="preserve"> </w:t>
      </w:r>
      <w:r w:rsidRPr="156D568A">
        <w:rPr>
          <w:color w:val="202020"/>
          <w:rtl/>
          <w:lang w:bidi="ar-EG"/>
        </w:rPr>
        <w:t xml:space="preserve">منظمة غير حكومية مصرية، ويتم تنفيذ البرنامج في </w:t>
      </w:r>
      <w:r w:rsidRPr="156D568A">
        <w:rPr>
          <w:color w:val="202020"/>
        </w:rPr>
        <w:t>5</w:t>
      </w:r>
      <w:r w:rsidRPr="156D568A">
        <w:rPr>
          <w:color w:val="202020"/>
          <w:rtl/>
        </w:rPr>
        <w:t xml:space="preserve"> </w:t>
      </w:r>
      <w:r w:rsidRPr="156D568A">
        <w:rPr>
          <w:color w:val="202020"/>
          <w:rtl/>
          <w:lang w:bidi="ar-EG"/>
        </w:rPr>
        <w:t>محافظات في مصر طبقا لاستراتيجيات عمل مؤسستي ساويرس وكير، حيث تحسين قدرة منظمات المجتمع المدني في مجال تخطيط وتنفيذ البرامج التنموية الفعالة القائمة على الأدلة العلمية بغرض تعظيم الأثر التنموي على المجتمعات المستهدفة من قبل الجمعيات الشريكة، وتسديد حاجات منظمات المجتمع المدني المستهدفة والعمل على خلق بيئة تمكينيه وتكاملية تدعم تلك المنظمات وتتيح لهم إمكانية التخطيط والتنفيذ لبرامج تنموية فعالة في المحافظات الخمس المستهدفة.</w:t>
      </w:r>
    </w:p>
    <w:p w14:paraId="22353FF3" w14:textId="15DBC0B4" w:rsidR="000E48B0" w:rsidRPr="00B0575C" w:rsidRDefault="000E48B0" w:rsidP="000E48B0">
      <w:pPr>
        <w:pStyle w:val="NormalWeb"/>
        <w:shd w:val="clear" w:color="auto" w:fill="FFFFFF"/>
        <w:bidi/>
        <w:spacing w:before="360" w:after="360"/>
        <w:jc w:val="both"/>
        <w:rPr>
          <w:color w:val="1F1F1F"/>
        </w:rPr>
      </w:pPr>
      <w:r w:rsidRPr="156D568A">
        <w:rPr>
          <w:color w:val="1F1F1F"/>
          <w:rtl/>
          <w:lang w:val="en-US" w:bidi="ar-EG"/>
        </w:rPr>
        <w:lastRenderedPageBreak/>
        <w:t xml:space="preserve">بنهاية سبتمبر </w:t>
      </w:r>
      <w:r w:rsidRPr="156D568A">
        <w:rPr>
          <w:color w:val="1F1F1F"/>
          <w:lang w:val="en-US" w:bidi="ar-EG"/>
        </w:rPr>
        <w:t>2025</w:t>
      </w:r>
      <w:r w:rsidRPr="156D568A">
        <w:rPr>
          <w:color w:val="1F1F1F"/>
          <w:rtl/>
          <w:lang w:val="en-US" w:bidi="ar-EG"/>
        </w:rPr>
        <w:t xml:space="preserve">، يكون قد تم تعظيم تأثير البرامج المقدمة (لها صفة الاستدامة، والشرعية المجتمعية) من عدد </w:t>
      </w:r>
      <w:r w:rsidR="00991B9F">
        <w:rPr>
          <w:rFonts w:hint="cs"/>
          <w:color w:val="1F1F1F"/>
          <w:rtl/>
          <w:lang w:val="en-US" w:bidi="ar-EG"/>
        </w:rPr>
        <w:t>100</w:t>
      </w:r>
      <w:r w:rsidRPr="156D568A">
        <w:rPr>
          <w:color w:val="1F1F1F"/>
          <w:rtl/>
          <w:lang w:val="en-US" w:bidi="ar-EG"/>
        </w:rPr>
        <w:t xml:space="preserve"> من المنظمات غير الحكومية عالية الأداء (</w:t>
      </w:r>
      <w:r w:rsidRPr="156D568A">
        <w:rPr>
          <w:color w:val="1F1F1F"/>
          <w:rtl/>
          <w:lang w:val="en-US"/>
        </w:rPr>
        <w:t>(</w:t>
      </w:r>
      <w:r w:rsidRPr="156D568A">
        <w:rPr>
          <w:color w:val="1F1F1F"/>
          <w:lang w:val="en-US"/>
        </w:rPr>
        <w:t>Hi-Per</w:t>
      </w:r>
      <w:r w:rsidRPr="156D568A">
        <w:rPr>
          <w:color w:val="1F1F1F"/>
          <w:rtl/>
          <w:lang w:val="en-US"/>
        </w:rPr>
        <w:t xml:space="preserve">، </w:t>
      </w:r>
      <w:r w:rsidRPr="156D568A">
        <w:rPr>
          <w:color w:val="1F1F1F"/>
          <w:rtl/>
          <w:lang w:val="en-US" w:bidi="ar-EG"/>
        </w:rPr>
        <w:t>والمنظمات غير الحكومية ذات الإمكانات العالية (</w:t>
      </w:r>
      <w:r w:rsidRPr="156D568A">
        <w:rPr>
          <w:color w:val="1F1F1F"/>
          <w:rtl/>
          <w:lang w:val="en-US"/>
        </w:rPr>
        <w:t>(</w:t>
      </w:r>
      <w:r w:rsidRPr="156D568A">
        <w:rPr>
          <w:color w:val="1F1F1F"/>
          <w:lang w:val="en-US"/>
        </w:rPr>
        <w:t>Hi-Po</w:t>
      </w:r>
      <w:r w:rsidRPr="156D568A">
        <w:rPr>
          <w:color w:val="1F1F1F"/>
          <w:rtl/>
          <w:lang w:val="en-US"/>
        </w:rPr>
        <w:t xml:space="preserve">، </w:t>
      </w:r>
      <w:r w:rsidRPr="156D568A">
        <w:rPr>
          <w:color w:val="1F1F1F"/>
          <w:rtl/>
          <w:lang w:val="en-US" w:bidi="ar-EG"/>
        </w:rPr>
        <w:t>والمنظمات غير الحكومية متوسطة الأداء (</w:t>
      </w:r>
      <w:r w:rsidRPr="156D568A">
        <w:rPr>
          <w:color w:val="1F1F1F"/>
          <w:lang w:val="en-US"/>
        </w:rPr>
        <w:t>Med-Per</w:t>
      </w:r>
      <w:r w:rsidRPr="156D568A">
        <w:rPr>
          <w:color w:val="1F1F1F"/>
          <w:rtl/>
          <w:lang w:val="en-US" w:bidi="ar-EG"/>
        </w:rPr>
        <w:t xml:space="preserve">)، والمنظمات غير الحكومية المصرية بشكل عام (النظام الإيكولوجي) في خمس محافظات مصرية. </w:t>
      </w:r>
    </w:p>
    <w:p w14:paraId="6FE30EE9" w14:textId="77777777" w:rsidR="000E48B0" w:rsidRDefault="000E48B0" w:rsidP="000E48B0">
      <w:pPr>
        <w:pStyle w:val="NormalWeb"/>
        <w:shd w:val="clear" w:color="auto" w:fill="FFFFFF"/>
        <w:bidi/>
        <w:spacing w:before="360" w:beforeAutospacing="0" w:after="360" w:afterAutospacing="0"/>
        <w:jc w:val="both"/>
        <w:rPr>
          <w:rStyle w:val="Strong"/>
          <w:b w:val="0"/>
          <w:bCs w:val="0"/>
          <w:color w:val="1F1F1F"/>
          <w:lang w:val="en-US"/>
        </w:rPr>
      </w:pPr>
      <w:r w:rsidRPr="156D568A">
        <w:rPr>
          <w:color w:val="1F1F1F"/>
          <w:rtl/>
          <w:lang w:val="en-US" w:bidi="ar-EG"/>
        </w:rPr>
        <w:t>كما سيسهم البرنامج بشكل كبير في دعم مجتمع مدني حيوي يتخذ من المجتمع شرعيته، ويعمل لخدمة المجتمعات المصرية الأكثر احتياجا وهشاشة.</w:t>
      </w:r>
    </w:p>
    <w:p w14:paraId="32201C38" w14:textId="483FBD3A" w:rsidR="000A5C95" w:rsidRPr="000A5C95" w:rsidRDefault="000E48B0" w:rsidP="000A5C95">
      <w:pPr>
        <w:pStyle w:val="Heading1"/>
        <w:bidi/>
        <w:jc w:val="both"/>
        <w:rPr>
          <w:rStyle w:val="Strong"/>
          <w:b w:val="0"/>
          <w:bCs w:val="0"/>
          <w:lang w:bidi="ar-EG"/>
        </w:rPr>
      </w:pPr>
      <w:r w:rsidRPr="281FD0DE">
        <w:rPr>
          <w:rtl/>
          <w:lang w:bidi="ar-EG"/>
        </w:rPr>
        <w:t>الهدف العام للمهمة</w:t>
      </w:r>
      <w:r w:rsidR="000E5EB1">
        <w:rPr>
          <w:rFonts w:hint="cs"/>
          <w:rtl/>
          <w:lang w:bidi="ar-EG"/>
        </w:rPr>
        <w:t xml:space="preserve"> الاستشارية </w:t>
      </w:r>
      <w:r w:rsidRPr="281FD0DE">
        <w:rPr>
          <w:rtl/>
          <w:lang w:bidi="ar-EG"/>
        </w:rPr>
        <w:t>:</w:t>
      </w:r>
    </w:p>
    <w:p w14:paraId="54FBC47B" w14:textId="34EB6730" w:rsidR="00B058B4" w:rsidRPr="00A92AAE" w:rsidRDefault="00801FD7" w:rsidP="000E5EB1">
      <w:pPr>
        <w:spacing w:before="100" w:beforeAutospacing="1" w:after="100" w:afterAutospacing="1"/>
      </w:pPr>
      <w:r w:rsidRPr="00801FD7">
        <w:rPr>
          <w:rtl/>
        </w:rPr>
        <w:t xml:space="preserve">تهدف هذه الاستشارة إلى </w:t>
      </w:r>
      <w:r w:rsidR="00C96D6B">
        <w:rPr>
          <w:rFonts w:hint="cs"/>
          <w:rtl/>
        </w:rPr>
        <w:t xml:space="preserve"> توثيق انشطة وانجازات مشروع </w:t>
      </w:r>
      <w:r w:rsidR="00CB5FBF">
        <w:rPr>
          <w:rFonts w:hint="cs"/>
          <w:rtl/>
        </w:rPr>
        <w:t xml:space="preserve">بناء قدرات منظمات المجتمع المدنى </w:t>
      </w:r>
      <w:r w:rsidRPr="00801FD7">
        <w:rPr>
          <w:rtl/>
        </w:rPr>
        <w:t xml:space="preserve">بحيث تمكّن </w:t>
      </w:r>
      <w:r w:rsidR="001B75E3">
        <w:rPr>
          <w:rFonts w:hint="cs"/>
          <w:rtl/>
        </w:rPr>
        <w:t>فريق العمل بالمشروع والجهات الممولة من معرفه حول اهم</w:t>
      </w:r>
      <w:r w:rsidR="00D55F35">
        <w:rPr>
          <w:rFonts w:hint="cs"/>
          <w:rtl/>
        </w:rPr>
        <w:t xml:space="preserve"> </w:t>
      </w:r>
      <w:r w:rsidR="001B75E3">
        <w:rPr>
          <w:rFonts w:hint="cs"/>
          <w:rtl/>
        </w:rPr>
        <w:t xml:space="preserve">انشطة وانجازات المشروع </w:t>
      </w:r>
      <w:r w:rsidR="00D55F35">
        <w:rPr>
          <w:rFonts w:hint="cs"/>
          <w:rtl/>
        </w:rPr>
        <w:t>بالمحافظات المستهدفة ، والتعرف</w:t>
      </w:r>
      <w:r w:rsidR="007E5F98">
        <w:rPr>
          <w:rFonts w:hint="cs"/>
          <w:rtl/>
        </w:rPr>
        <w:t xml:space="preserve"> على</w:t>
      </w:r>
      <w:r w:rsidR="00D55F35">
        <w:rPr>
          <w:rFonts w:hint="cs"/>
          <w:rtl/>
        </w:rPr>
        <w:t xml:space="preserve"> اهم التحديات التى واجهت </w:t>
      </w:r>
      <w:r w:rsidR="007E5F98">
        <w:rPr>
          <w:rFonts w:hint="cs"/>
          <w:rtl/>
        </w:rPr>
        <w:t>المشروع</w:t>
      </w:r>
      <w:r w:rsidR="00D55F35">
        <w:rPr>
          <w:rFonts w:hint="cs"/>
          <w:rtl/>
        </w:rPr>
        <w:t xml:space="preserve"> وكيف تم الت</w:t>
      </w:r>
      <w:r w:rsidR="007E5F98">
        <w:rPr>
          <w:rFonts w:hint="cs"/>
          <w:rtl/>
        </w:rPr>
        <w:t xml:space="preserve">غلب عليها ، </w:t>
      </w:r>
      <w:r w:rsidR="00E36358">
        <w:rPr>
          <w:rFonts w:hint="cs"/>
          <w:rtl/>
        </w:rPr>
        <w:t xml:space="preserve">ورصد اهم قصص النجاح والدروس المستفادة </w:t>
      </w:r>
      <w:r w:rsidR="0088479B">
        <w:rPr>
          <w:rFonts w:hint="cs"/>
          <w:rtl/>
        </w:rPr>
        <w:t xml:space="preserve">حتى يمكن نشرها والاستفاده منها فى مشروعات مماثلة. </w:t>
      </w:r>
      <w:r w:rsidR="000E5EB1">
        <w:rPr>
          <w:rFonts w:hint="cs"/>
          <w:rtl/>
        </w:rPr>
        <w:t xml:space="preserve"> </w:t>
      </w:r>
      <w:r w:rsidR="00B55101">
        <w:rPr>
          <w:rFonts w:hint="cs"/>
          <w:rtl/>
        </w:rPr>
        <w:t>ت</w:t>
      </w:r>
      <w:r w:rsidR="00B058B4" w:rsidRPr="00A92AAE">
        <w:rPr>
          <w:rtl/>
        </w:rPr>
        <w:t>هدف هذه ال</w:t>
      </w:r>
      <w:r w:rsidR="00B55101">
        <w:rPr>
          <w:rFonts w:hint="cs"/>
          <w:rtl/>
        </w:rPr>
        <w:t xml:space="preserve">مهمة </w:t>
      </w:r>
      <w:r w:rsidR="00B058B4" w:rsidRPr="00A92AAE">
        <w:rPr>
          <w:rtl/>
        </w:rPr>
        <w:t>إلى تعيين استشاري يقدم الدعم الفني للمشروع</w:t>
      </w:r>
      <w:r w:rsidR="008B2082">
        <w:rPr>
          <w:rFonts w:hint="cs"/>
          <w:rtl/>
        </w:rPr>
        <w:t xml:space="preserve"> </w:t>
      </w:r>
      <w:r w:rsidR="00BC3179">
        <w:rPr>
          <w:rFonts w:hint="cs"/>
          <w:rtl/>
        </w:rPr>
        <w:t xml:space="preserve">فى </w:t>
      </w:r>
      <w:r w:rsidR="008B2082">
        <w:rPr>
          <w:rFonts w:hint="cs"/>
          <w:rtl/>
        </w:rPr>
        <w:t xml:space="preserve">مرحلة </w:t>
      </w:r>
      <w:r w:rsidR="00CB55C3">
        <w:rPr>
          <w:rFonts w:hint="cs"/>
          <w:rtl/>
        </w:rPr>
        <w:t xml:space="preserve"> انهاء المشروع و</w:t>
      </w:r>
      <w:r w:rsidR="008B2082">
        <w:rPr>
          <w:rFonts w:hint="cs"/>
          <w:rtl/>
        </w:rPr>
        <w:t xml:space="preserve">التوثيق </w:t>
      </w:r>
      <w:r w:rsidR="00CB55C3">
        <w:rPr>
          <w:rFonts w:hint="cs"/>
          <w:rtl/>
        </w:rPr>
        <w:t xml:space="preserve"> اهم ما تم من انجازه</w:t>
      </w:r>
      <w:r w:rsidR="00B058B4" w:rsidRPr="00A92AAE">
        <w:rPr>
          <w:rtl/>
        </w:rPr>
        <w:t>. وتشمل المهام الرئيسية للاستشاري ما يلي</w:t>
      </w:r>
      <w:r w:rsidR="00B058B4" w:rsidRPr="00A92AAE">
        <w:t>:</w:t>
      </w:r>
    </w:p>
    <w:p w14:paraId="59AD775A" w14:textId="77777777" w:rsidR="00B058B4" w:rsidRDefault="00B058B4" w:rsidP="00B058B4">
      <w:pPr>
        <w:numPr>
          <w:ilvl w:val="0"/>
          <w:numId w:val="26"/>
        </w:numPr>
        <w:spacing w:before="100" w:beforeAutospacing="1" w:after="100" w:afterAutospacing="1"/>
      </w:pPr>
      <w:r w:rsidRPr="00A92AAE">
        <w:rPr>
          <w:rtl/>
        </w:rPr>
        <w:t xml:space="preserve">توثيق وتحليل النجاحات، التحديات، الإجراءات التصحيحية، والدروس الرئيسية المستفادة من </w:t>
      </w:r>
      <w:r>
        <w:rPr>
          <w:rFonts w:hint="cs"/>
          <w:rtl/>
          <w:lang w:bidi="ar-EG"/>
        </w:rPr>
        <w:t>ال</w:t>
      </w:r>
      <w:r w:rsidRPr="00A92AAE">
        <w:rPr>
          <w:rtl/>
        </w:rPr>
        <w:t xml:space="preserve">مشروع </w:t>
      </w:r>
    </w:p>
    <w:p w14:paraId="6EC89B46" w14:textId="77777777" w:rsidR="00B058B4" w:rsidRDefault="00B058B4" w:rsidP="00B058B4">
      <w:pPr>
        <w:numPr>
          <w:ilvl w:val="0"/>
          <w:numId w:val="26"/>
        </w:numPr>
        <w:spacing w:before="100" w:beforeAutospacing="1" w:after="100" w:afterAutospacing="1"/>
      </w:pPr>
      <w:r w:rsidRPr="00A92AAE">
        <w:rPr>
          <w:rtl/>
        </w:rPr>
        <w:t>مراجعة قصص النجاح بهدف تحسينها وتوحيدها مع الوثائق الجديدة.</w:t>
      </w:r>
    </w:p>
    <w:p w14:paraId="20F9B5A2" w14:textId="77777777" w:rsidR="00B058B4" w:rsidRDefault="00B058B4" w:rsidP="00B058B4">
      <w:pPr>
        <w:numPr>
          <w:ilvl w:val="0"/>
          <w:numId w:val="26"/>
        </w:numPr>
        <w:spacing w:before="100" w:beforeAutospacing="1" w:after="100" w:afterAutospacing="1"/>
      </w:pPr>
      <w:r w:rsidRPr="00AF5D51">
        <w:rPr>
          <w:rtl/>
        </w:rPr>
        <w:t>تحديد أفضل الممارسات والابتكارات والاستراتيجيات التي ساهمت في المشروع</w:t>
      </w:r>
      <w:r w:rsidRPr="00AF5D51">
        <w:t>.</w:t>
      </w:r>
    </w:p>
    <w:p w14:paraId="3E76D5A3" w14:textId="051245F7" w:rsidR="00B058B4" w:rsidRPr="00C63CEB" w:rsidRDefault="00B058B4" w:rsidP="00C63CEB">
      <w:pPr>
        <w:numPr>
          <w:ilvl w:val="0"/>
          <w:numId w:val="26"/>
        </w:numPr>
        <w:spacing w:before="100" w:beforeAutospacing="1" w:after="100" w:afterAutospacing="1"/>
      </w:pPr>
      <w:r w:rsidRPr="00AF5D51">
        <w:rPr>
          <w:rtl/>
        </w:rPr>
        <w:t>تقديم توصيات للمشاريع المستقبلية</w:t>
      </w:r>
      <w:r w:rsidR="008B2082">
        <w:rPr>
          <w:rFonts w:hint="cs"/>
          <w:rtl/>
        </w:rPr>
        <w:t xml:space="preserve"> المش</w:t>
      </w:r>
      <w:r w:rsidR="00C63CEB">
        <w:rPr>
          <w:rFonts w:hint="cs"/>
          <w:rtl/>
        </w:rPr>
        <w:t>بهه</w:t>
      </w:r>
      <w:r w:rsidRPr="00AF5D51">
        <w:rPr>
          <w:rtl/>
        </w:rPr>
        <w:t xml:space="preserve"> بناءً على الدروس المستفادة</w:t>
      </w:r>
      <w:r w:rsidRPr="00AF5D51">
        <w:t>.</w:t>
      </w:r>
    </w:p>
    <w:p w14:paraId="6FEE9C83" w14:textId="77777777" w:rsidR="00B058B4" w:rsidRDefault="00B058B4" w:rsidP="00B058B4">
      <w:pPr>
        <w:bidi w:val="0"/>
        <w:jc w:val="right"/>
        <w:rPr>
          <w:b/>
          <w:bCs/>
          <w:u w:val="single"/>
          <w:lang w:bidi="ar-EG"/>
        </w:rPr>
      </w:pPr>
      <w:r>
        <w:rPr>
          <w:b/>
          <w:bCs/>
          <w:u w:val="single"/>
          <w:rtl/>
        </w:rPr>
        <w:t>نطاق العمل</w:t>
      </w:r>
      <w:r>
        <w:rPr>
          <w:b/>
          <w:bCs/>
          <w:u w:val="single"/>
          <w:rtl/>
          <w:lang w:bidi="ar-EG"/>
        </w:rPr>
        <w:t xml:space="preserve"> و المخرجات:</w:t>
      </w:r>
    </w:p>
    <w:p w14:paraId="2FF746AD" w14:textId="77777777" w:rsidR="00B058B4" w:rsidRDefault="00B058B4" w:rsidP="00B058B4">
      <w:pPr>
        <w:bidi w:val="0"/>
        <w:jc w:val="right"/>
        <w:rPr>
          <w:b/>
          <w:bCs/>
          <w:u w:val="single"/>
          <w:lang w:bidi="ar-EG"/>
        </w:rPr>
      </w:pPr>
    </w:p>
    <w:p w14:paraId="3C5F22B4" w14:textId="77777777" w:rsidR="00B058B4" w:rsidRDefault="00B058B4" w:rsidP="00B058B4">
      <w:pPr>
        <w:rPr>
          <w:rtl/>
        </w:rPr>
      </w:pPr>
      <w:r w:rsidRPr="00AF5D51">
        <w:rPr>
          <w:b/>
          <w:bCs/>
          <w:rtl/>
          <w:lang w:val="en-GB"/>
        </w:rPr>
        <w:t>نطاق العمل</w:t>
      </w:r>
      <w:r>
        <w:rPr>
          <w:rFonts w:hint="cs"/>
          <w:rtl/>
        </w:rPr>
        <w:t>:</w:t>
      </w:r>
    </w:p>
    <w:p w14:paraId="28C334A6" w14:textId="77777777" w:rsidR="00B058B4" w:rsidRDefault="00B058B4" w:rsidP="00B058B4">
      <w:pPr>
        <w:rPr>
          <w:rtl/>
        </w:rPr>
      </w:pPr>
      <w:r w:rsidRPr="00AF5D51">
        <w:rPr>
          <w:rtl/>
        </w:rPr>
        <w:t>سيقوم الاستشاري بالمهام التالية</w:t>
      </w:r>
      <w:r>
        <w:rPr>
          <w:rFonts w:hint="cs"/>
          <w:rtl/>
        </w:rPr>
        <w:t>:</w:t>
      </w:r>
    </w:p>
    <w:p w14:paraId="63C7954D" w14:textId="7EF065C6" w:rsidR="00B058B4" w:rsidRDefault="00B058B4" w:rsidP="00B058B4">
      <w:pPr>
        <w:numPr>
          <w:ilvl w:val="0"/>
          <w:numId w:val="27"/>
        </w:numPr>
      </w:pPr>
      <w:r w:rsidRPr="00AF5D51">
        <w:rPr>
          <w:rtl/>
        </w:rPr>
        <w:t>مراجعة مكتبية</w:t>
      </w:r>
      <w:r w:rsidR="00BF7200">
        <w:t xml:space="preserve"> </w:t>
      </w:r>
      <w:r w:rsidR="00BF7200">
        <w:rPr>
          <w:rFonts w:hint="cs"/>
          <w:rtl/>
          <w:lang w:bidi="ar-EG"/>
        </w:rPr>
        <w:t>وميدانية</w:t>
      </w:r>
      <w:r w:rsidRPr="00AF5D51">
        <w:rPr>
          <w:rtl/>
        </w:rPr>
        <w:t xml:space="preserve"> لوثائق المشروع، ومؤشرات النتائج، وتقارير مختلفة من المشروع ومستندات أخرى ذات صلة للحصول على فهم واضح لأهداف المشروع ونتائجه.</w:t>
      </w:r>
    </w:p>
    <w:p w14:paraId="7AB7925F" w14:textId="77777777" w:rsidR="00B058B4" w:rsidRDefault="00B058B4" w:rsidP="00B058B4">
      <w:pPr>
        <w:numPr>
          <w:ilvl w:val="0"/>
          <w:numId w:val="27"/>
        </w:numPr>
      </w:pPr>
      <w:r w:rsidRPr="00AF5D51">
        <w:rPr>
          <w:rtl/>
        </w:rPr>
        <w:t>نظرة عامة وتحليل مقارن لإنجازات المشروع.</w:t>
      </w:r>
    </w:p>
    <w:p w14:paraId="6F7739D3" w14:textId="524E1B55" w:rsidR="00B058B4" w:rsidRDefault="00B058B4" w:rsidP="00B058B4">
      <w:pPr>
        <w:numPr>
          <w:ilvl w:val="0"/>
          <w:numId w:val="27"/>
        </w:numPr>
      </w:pPr>
      <w:r w:rsidRPr="00AF5D51">
        <w:rPr>
          <w:rtl/>
        </w:rPr>
        <w:t>التواصل مع الجهات المعنية الرئيسية في المشروع</w:t>
      </w:r>
      <w:r w:rsidR="00C63CEB">
        <w:rPr>
          <w:rFonts w:hint="cs"/>
          <w:rtl/>
        </w:rPr>
        <w:t xml:space="preserve"> </w:t>
      </w:r>
      <w:r w:rsidR="001A455D">
        <w:rPr>
          <w:rFonts w:hint="cs"/>
          <w:rtl/>
        </w:rPr>
        <w:t xml:space="preserve"> والشركاء </w:t>
      </w:r>
      <w:r w:rsidR="00C63CEB">
        <w:rPr>
          <w:rFonts w:hint="cs"/>
          <w:rtl/>
        </w:rPr>
        <w:t xml:space="preserve">وفريق عمل المشروع </w:t>
      </w:r>
      <w:r w:rsidRPr="00AF5D51">
        <w:rPr>
          <w:rtl/>
        </w:rPr>
        <w:t xml:space="preserve"> والمستفيدين ومنظمات الشراكة، من خلال المقابلات، ومجموعات النقاش المركزة، والاستب</w:t>
      </w:r>
      <w:r w:rsidR="001A455D">
        <w:rPr>
          <w:rFonts w:hint="cs"/>
          <w:rtl/>
        </w:rPr>
        <w:t>ي</w:t>
      </w:r>
      <w:r w:rsidRPr="00AF5D51">
        <w:rPr>
          <w:rtl/>
        </w:rPr>
        <w:t>انات لجمع رؤى مباشرة.</w:t>
      </w:r>
    </w:p>
    <w:p w14:paraId="4BF24279" w14:textId="77777777" w:rsidR="00B058B4" w:rsidRDefault="00B058B4" w:rsidP="00B058B4">
      <w:pPr>
        <w:pStyle w:val="ListParagraph"/>
        <w:widowControl/>
        <w:numPr>
          <w:ilvl w:val="0"/>
          <w:numId w:val="27"/>
        </w:numPr>
        <w:bidi/>
        <w:spacing w:line="259" w:lineRule="auto"/>
        <w:rPr>
          <w:rFonts w:ascii="Times New Roman" w:hAnsi="Times New Roman"/>
          <w:szCs w:val="24"/>
          <w:lang w:val="en-GB"/>
        </w:rPr>
      </w:pPr>
      <w:r w:rsidRPr="00FD01D2">
        <w:rPr>
          <w:rFonts w:ascii="Times New Roman" w:hAnsi="Times New Roman"/>
          <w:szCs w:val="24"/>
          <w:rtl/>
          <w:lang w:val="en-GB"/>
        </w:rPr>
        <w:t>تحديد وتقييم التحديات التي واجهت أثناء تنفيذ المشروع والإجراءات التصحيحية المتخذة</w:t>
      </w:r>
      <w:r>
        <w:rPr>
          <w:rFonts w:ascii="Times New Roman" w:hAnsi="Times New Roman" w:hint="cs"/>
          <w:szCs w:val="24"/>
          <w:rtl/>
          <w:lang w:val="en-GB"/>
        </w:rPr>
        <w:t>.</w:t>
      </w:r>
    </w:p>
    <w:p w14:paraId="27ECE850" w14:textId="77777777" w:rsidR="00B058B4" w:rsidRDefault="00B058B4" w:rsidP="00B058B4">
      <w:pPr>
        <w:pStyle w:val="ListParagraph"/>
        <w:widowControl/>
        <w:numPr>
          <w:ilvl w:val="0"/>
          <w:numId w:val="27"/>
        </w:numPr>
        <w:bidi/>
        <w:spacing w:line="259" w:lineRule="auto"/>
        <w:rPr>
          <w:rFonts w:ascii="Times New Roman" w:hAnsi="Times New Roman"/>
          <w:szCs w:val="24"/>
          <w:lang w:val="en-GB"/>
        </w:rPr>
      </w:pPr>
      <w:r w:rsidRPr="00FD01D2">
        <w:rPr>
          <w:rFonts w:ascii="Times New Roman" w:hAnsi="Times New Roman"/>
          <w:szCs w:val="24"/>
          <w:rtl/>
          <w:lang w:val="en-GB"/>
        </w:rPr>
        <w:t>توثيق قصص النجاح والأساليب المبتكرة التي ساهمت في نجاح المشروع .</w:t>
      </w:r>
    </w:p>
    <w:p w14:paraId="4698FC0F" w14:textId="77777777" w:rsidR="00B058B4" w:rsidRDefault="00B058B4" w:rsidP="00B058B4">
      <w:pPr>
        <w:pStyle w:val="ListParagraph"/>
        <w:widowControl/>
        <w:numPr>
          <w:ilvl w:val="0"/>
          <w:numId w:val="27"/>
        </w:numPr>
        <w:bidi/>
        <w:spacing w:line="259" w:lineRule="auto"/>
        <w:rPr>
          <w:rFonts w:ascii="Times New Roman" w:hAnsi="Times New Roman"/>
          <w:szCs w:val="24"/>
          <w:lang w:val="en-GB"/>
        </w:rPr>
      </w:pPr>
      <w:r w:rsidRPr="00FD01D2">
        <w:rPr>
          <w:rFonts w:ascii="Times New Roman" w:hAnsi="Times New Roman"/>
          <w:szCs w:val="24"/>
          <w:rtl/>
          <w:lang w:val="en-GB"/>
        </w:rPr>
        <w:t>إعداد تقرير شامل باللغتين العربية والإنجليزية، مناسب للنشر السريع، يتضمن الدروس الرئيسية المستفادة، والممارسات الجيدة، والتوصيات لدمج نهج متوازن عبر أعمدة المشروع في النسخ المستقبلية من المشروع.</w:t>
      </w:r>
    </w:p>
    <w:p w14:paraId="760AB1B9" w14:textId="77777777" w:rsidR="00B058B4" w:rsidRDefault="00B058B4" w:rsidP="00B058B4">
      <w:pPr>
        <w:pStyle w:val="ListParagraph"/>
        <w:widowControl/>
        <w:numPr>
          <w:ilvl w:val="0"/>
          <w:numId w:val="27"/>
        </w:numPr>
        <w:bidi/>
        <w:spacing w:line="259" w:lineRule="auto"/>
        <w:rPr>
          <w:rFonts w:ascii="Times New Roman" w:hAnsi="Times New Roman"/>
          <w:szCs w:val="24"/>
          <w:lang w:val="en-GB"/>
        </w:rPr>
      </w:pPr>
      <w:r w:rsidRPr="00FD01D2">
        <w:rPr>
          <w:rFonts w:ascii="Times New Roman" w:hAnsi="Times New Roman"/>
          <w:szCs w:val="24"/>
          <w:rtl/>
          <w:lang w:val="en-GB"/>
        </w:rPr>
        <w:t>الاحتفاظ بسجل لجميع الوثائق التي تمت مراجعتها، والمقابلات التي أجريت، وزيارات الميدان.</w:t>
      </w:r>
    </w:p>
    <w:p w14:paraId="4CFE47B4" w14:textId="77777777" w:rsidR="00B058B4" w:rsidRPr="002F677F" w:rsidRDefault="00B058B4" w:rsidP="002F677F">
      <w:pPr>
        <w:spacing w:line="259" w:lineRule="auto"/>
        <w:rPr>
          <w:rtl/>
          <w:lang w:val="en-GB"/>
        </w:rPr>
      </w:pPr>
    </w:p>
    <w:p w14:paraId="5211AD5D" w14:textId="77777777" w:rsidR="00B058B4" w:rsidRDefault="00B058B4" w:rsidP="00B058B4">
      <w:pPr>
        <w:pStyle w:val="ListParagraph"/>
        <w:widowControl/>
        <w:bidi/>
        <w:spacing w:line="259" w:lineRule="auto"/>
        <w:ind w:hanging="630"/>
        <w:rPr>
          <w:rFonts w:ascii="Times New Roman" w:hAnsi="Times New Roman"/>
          <w:b/>
          <w:bCs/>
          <w:szCs w:val="24"/>
          <w:lang w:val="en-GB"/>
        </w:rPr>
      </w:pPr>
      <w:r w:rsidRPr="00FD01D2">
        <w:rPr>
          <w:rFonts w:ascii="Times New Roman" w:hAnsi="Times New Roman" w:hint="cs"/>
          <w:b/>
          <w:bCs/>
          <w:szCs w:val="24"/>
          <w:rtl/>
          <w:lang w:val="en-GB"/>
        </w:rPr>
        <w:t>المخرجات:</w:t>
      </w:r>
    </w:p>
    <w:p w14:paraId="0B34B4FC" w14:textId="77777777" w:rsidR="00B058B4" w:rsidRDefault="00B058B4" w:rsidP="00B058B4">
      <w:pPr>
        <w:pStyle w:val="ListParagraph"/>
        <w:widowControl/>
        <w:bidi/>
        <w:spacing w:line="259" w:lineRule="auto"/>
        <w:ind w:hanging="720"/>
        <w:rPr>
          <w:rFonts w:ascii="Times New Roman" w:hAnsi="Times New Roman"/>
          <w:b/>
          <w:bCs/>
          <w:szCs w:val="24"/>
          <w:rtl/>
          <w:lang w:val="en-GB"/>
        </w:rPr>
      </w:pPr>
    </w:p>
    <w:p w14:paraId="000FE61E" w14:textId="77777777" w:rsidR="00B058B4" w:rsidRDefault="00B058B4" w:rsidP="00B058B4">
      <w:pPr>
        <w:pStyle w:val="ListParagraph"/>
        <w:widowControl/>
        <w:numPr>
          <w:ilvl w:val="0"/>
          <w:numId w:val="28"/>
        </w:numPr>
        <w:bidi/>
        <w:spacing w:line="259" w:lineRule="auto"/>
        <w:jc w:val="both"/>
        <w:rPr>
          <w:rFonts w:ascii="Times New Roman" w:hAnsi="Times New Roman"/>
          <w:szCs w:val="24"/>
          <w:lang w:val="en-GB"/>
        </w:rPr>
      </w:pPr>
      <w:r w:rsidRPr="00FD01D2">
        <w:rPr>
          <w:rFonts w:ascii="Times New Roman" w:hAnsi="Times New Roman"/>
          <w:szCs w:val="24"/>
          <w:rtl/>
          <w:lang w:val="en-GB"/>
        </w:rPr>
        <w:t>تقرير البدء يتضمن منهجية تنفيذ المهمة، وأدوات جمع البيانات، وقائمة بالأطراف المعنية، ومخطط أولي لتقرير الدروس المستفادة.</w:t>
      </w:r>
    </w:p>
    <w:p w14:paraId="5F2A2A67" w14:textId="77777777" w:rsidR="00B058B4" w:rsidRDefault="00B058B4" w:rsidP="00B058B4">
      <w:pPr>
        <w:pStyle w:val="ListParagraph"/>
        <w:widowControl/>
        <w:numPr>
          <w:ilvl w:val="0"/>
          <w:numId w:val="28"/>
        </w:numPr>
        <w:bidi/>
        <w:spacing w:line="259" w:lineRule="auto"/>
        <w:jc w:val="both"/>
        <w:rPr>
          <w:rFonts w:ascii="Times New Roman" w:hAnsi="Times New Roman"/>
          <w:szCs w:val="24"/>
          <w:lang w:val="en-GB"/>
        </w:rPr>
      </w:pPr>
      <w:r w:rsidRPr="00FD01D2">
        <w:rPr>
          <w:rFonts w:ascii="Times New Roman" w:hAnsi="Times New Roman"/>
          <w:szCs w:val="24"/>
          <w:rtl/>
          <w:lang w:val="en-GB"/>
        </w:rPr>
        <w:t>تقرير مسودة.</w:t>
      </w:r>
    </w:p>
    <w:p w14:paraId="5930138A" w14:textId="61C2D6E4" w:rsidR="00B058B4" w:rsidRDefault="00B058B4" w:rsidP="00B058B4">
      <w:pPr>
        <w:pStyle w:val="ListParagraph"/>
        <w:widowControl/>
        <w:numPr>
          <w:ilvl w:val="0"/>
          <w:numId w:val="28"/>
        </w:numPr>
        <w:bidi/>
        <w:spacing w:line="259" w:lineRule="auto"/>
        <w:jc w:val="both"/>
        <w:rPr>
          <w:rFonts w:ascii="Times New Roman" w:hAnsi="Times New Roman"/>
          <w:szCs w:val="24"/>
          <w:lang w:val="en-GB"/>
        </w:rPr>
      </w:pPr>
      <w:r w:rsidRPr="00FD01D2">
        <w:rPr>
          <w:rFonts w:ascii="Times New Roman" w:hAnsi="Times New Roman"/>
          <w:szCs w:val="24"/>
          <w:rtl/>
          <w:lang w:val="en-GB"/>
        </w:rPr>
        <w:t xml:space="preserve">التقرير النهائي </w:t>
      </w:r>
      <w:r w:rsidR="00396B34">
        <w:rPr>
          <w:rFonts w:ascii="Times New Roman" w:hAnsi="Times New Roman" w:hint="cs"/>
          <w:szCs w:val="24"/>
          <w:rtl/>
          <w:lang w:val="en-GB"/>
        </w:rPr>
        <w:t>باللغة</w:t>
      </w:r>
      <w:r w:rsidRPr="00FD01D2">
        <w:rPr>
          <w:rFonts w:ascii="Times New Roman" w:hAnsi="Times New Roman"/>
          <w:szCs w:val="24"/>
          <w:rtl/>
          <w:lang w:val="en-GB"/>
        </w:rPr>
        <w:t xml:space="preserve"> العربية </w:t>
      </w:r>
      <w:r w:rsidR="00396B34">
        <w:rPr>
          <w:rFonts w:ascii="Times New Roman" w:hAnsi="Times New Roman" w:hint="cs"/>
          <w:szCs w:val="24"/>
          <w:rtl/>
          <w:lang w:val="en-GB"/>
        </w:rPr>
        <w:t>مصمم بعرض بصري جذاب</w:t>
      </w:r>
      <w:r w:rsidRPr="00FD01D2">
        <w:rPr>
          <w:rFonts w:ascii="Times New Roman" w:hAnsi="Times New Roman"/>
          <w:szCs w:val="24"/>
          <w:rtl/>
          <w:lang w:val="en-GB"/>
        </w:rPr>
        <w:t>.</w:t>
      </w:r>
    </w:p>
    <w:p w14:paraId="246A81DB" w14:textId="77777777" w:rsidR="00B058B4" w:rsidRPr="00564BC3" w:rsidRDefault="00B058B4" w:rsidP="00B058B4">
      <w:pPr>
        <w:pStyle w:val="ListParagraph"/>
        <w:widowControl/>
        <w:bidi/>
        <w:spacing w:line="259" w:lineRule="auto"/>
        <w:jc w:val="both"/>
        <w:rPr>
          <w:rFonts w:ascii="Times New Roman" w:hAnsi="Times New Roman"/>
          <w:szCs w:val="24"/>
          <w:rtl/>
          <w:lang w:val="en-GB"/>
        </w:rPr>
      </w:pPr>
    </w:p>
    <w:p w14:paraId="2504778A" w14:textId="77777777" w:rsidR="00B058B4" w:rsidRDefault="00B058B4" w:rsidP="00B058B4">
      <w:pPr>
        <w:pStyle w:val="ListParagraph"/>
        <w:widowControl/>
        <w:bidi/>
        <w:spacing w:line="259" w:lineRule="auto"/>
        <w:jc w:val="both"/>
        <w:rPr>
          <w:rFonts w:ascii="Times New Roman" w:hAnsi="Times New Roman"/>
          <w:b/>
          <w:bCs/>
          <w:szCs w:val="24"/>
          <w:rtl/>
          <w:lang w:val="en-GB"/>
        </w:rPr>
      </w:pPr>
      <w:r w:rsidRPr="00FD01D2">
        <w:rPr>
          <w:rFonts w:ascii="Times New Roman" w:hAnsi="Times New Roman"/>
          <w:b/>
          <w:bCs/>
          <w:szCs w:val="24"/>
          <w:rtl/>
          <w:lang w:val="en-GB"/>
        </w:rPr>
        <w:lastRenderedPageBreak/>
        <w:t>مؤهلات المستشار:</w:t>
      </w:r>
    </w:p>
    <w:p w14:paraId="376ABFD3" w14:textId="77777777" w:rsidR="00B058B4" w:rsidRPr="00656695" w:rsidRDefault="00B058B4" w:rsidP="00B058B4">
      <w:pPr>
        <w:pStyle w:val="ListParagraph"/>
        <w:widowControl/>
        <w:bidi/>
        <w:spacing w:line="259" w:lineRule="auto"/>
        <w:jc w:val="both"/>
        <w:rPr>
          <w:rFonts w:ascii="Times New Roman" w:hAnsi="Times New Roman"/>
          <w:szCs w:val="24"/>
          <w:rtl/>
          <w:lang w:val="en-GB"/>
        </w:rPr>
      </w:pPr>
      <w:r w:rsidRPr="00656695">
        <w:rPr>
          <w:rFonts w:ascii="Times New Roman" w:hAnsi="Times New Roman"/>
          <w:szCs w:val="24"/>
          <w:rtl/>
          <w:lang w:val="en-GB"/>
        </w:rPr>
        <w:t>يجب أن يتمتع المستشار بالمؤهلات التالية:</w:t>
      </w:r>
    </w:p>
    <w:p w14:paraId="154DE190" w14:textId="77777777" w:rsidR="00B058B4" w:rsidRPr="00656695" w:rsidRDefault="00B058B4" w:rsidP="00B058B4">
      <w:pPr>
        <w:pStyle w:val="ListParagraph"/>
        <w:widowControl/>
        <w:numPr>
          <w:ilvl w:val="0"/>
          <w:numId w:val="29"/>
        </w:numPr>
        <w:bidi/>
        <w:spacing w:line="259" w:lineRule="auto"/>
        <w:ind w:left="1080"/>
        <w:jc w:val="both"/>
        <w:rPr>
          <w:rFonts w:ascii="Times New Roman" w:hAnsi="Times New Roman"/>
          <w:szCs w:val="24"/>
          <w:lang w:val="en-GB"/>
        </w:rPr>
      </w:pPr>
      <w:r w:rsidRPr="00656695">
        <w:rPr>
          <w:rFonts w:ascii="Times New Roman" w:hAnsi="Times New Roman"/>
          <w:szCs w:val="24"/>
          <w:rtl/>
          <w:lang w:val="en-GB"/>
        </w:rPr>
        <w:t>حد أدنى من 10 سنوات من الخبرة في الكتابة و برامج التنمية أو إدارة المشاريع</w:t>
      </w:r>
      <w:r>
        <w:rPr>
          <w:rFonts w:ascii="Times New Roman" w:hAnsi="Times New Roman"/>
          <w:szCs w:val="24"/>
        </w:rPr>
        <w:t>.</w:t>
      </w:r>
    </w:p>
    <w:p w14:paraId="67D317F8" w14:textId="77777777" w:rsidR="00B058B4" w:rsidRPr="00656695" w:rsidRDefault="00B058B4" w:rsidP="00B058B4">
      <w:pPr>
        <w:pStyle w:val="ListParagraph"/>
        <w:widowControl/>
        <w:numPr>
          <w:ilvl w:val="0"/>
          <w:numId w:val="29"/>
        </w:numPr>
        <w:bidi/>
        <w:spacing w:line="259" w:lineRule="auto"/>
        <w:ind w:left="1080"/>
        <w:jc w:val="both"/>
        <w:rPr>
          <w:rFonts w:ascii="Times New Roman" w:hAnsi="Times New Roman"/>
          <w:szCs w:val="24"/>
          <w:lang w:val="en-GB"/>
        </w:rPr>
      </w:pPr>
      <w:r w:rsidRPr="00656695">
        <w:rPr>
          <w:rFonts w:ascii="Times New Roman" w:hAnsi="Times New Roman"/>
          <w:szCs w:val="24"/>
          <w:rtl/>
          <w:lang w:val="en-GB"/>
        </w:rPr>
        <w:t>درجة الماجستير (أو خبرة معادلة) في مجال التنمية الدولية و/أو مجالات البحث</w:t>
      </w:r>
      <w:r>
        <w:rPr>
          <w:rFonts w:ascii="Times New Roman" w:hAnsi="Times New Roman"/>
          <w:szCs w:val="24"/>
        </w:rPr>
        <w:t>.</w:t>
      </w:r>
    </w:p>
    <w:p w14:paraId="702C557C" w14:textId="77777777" w:rsidR="00B058B4" w:rsidRDefault="00B058B4" w:rsidP="00B058B4">
      <w:pPr>
        <w:pStyle w:val="ListParagraph"/>
        <w:widowControl/>
        <w:numPr>
          <w:ilvl w:val="0"/>
          <w:numId w:val="29"/>
        </w:numPr>
        <w:bidi/>
        <w:spacing w:line="259" w:lineRule="auto"/>
        <w:ind w:left="1080"/>
        <w:jc w:val="both"/>
        <w:rPr>
          <w:rFonts w:ascii="Times New Roman" w:hAnsi="Times New Roman"/>
          <w:szCs w:val="24"/>
          <w:lang w:val="en-GB"/>
        </w:rPr>
      </w:pPr>
      <w:r w:rsidRPr="00656695">
        <w:rPr>
          <w:rFonts w:ascii="Times New Roman" w:hAnsi="Times New Roman"/>
          <w:szCs w:val="24"/>
          <w:rtl/>
          <w:lang w:val="en-GB"/>
        </w:rPr>
        <w:t>مهارات تحليلية قوية لتقييم ما كان ناجحًا وما لم يكن، واستنباط رؤى ذات مغزى من البيانات</w:t>
      </w:r>
      <w:r>
        <w:rPr>
          <w:rFonts w:ascii="Times New Roman" w:hAnsi="Times New Roman"/>
          <w:szCs w:val="24"/>
          <w:lang w:val="en-GB"/>
        </w:rPr>
        <w:t>.</w:t>
      </w:r>
    </w:p>
    <w:p w14:paraId="6FD85773" w14:textId="46CD00EB" w:rsidR="00B058B4" w:rsidRDefault="00B058B4" w:rsidP="00B058B4">
      <w:pPr>
        <w:pStyle w:val="ListParagraph"/>
        <w:widowControl/>
        <w:numPr>
          <w:ilvl w:val="0"/>
          <w:numId w:val="29"/>
        </w:numPr>
        <w:bidi/>
        <w:spacing w:line="259" w:lineRule="auto"/>
        <w:ind w:left="1080"/>
        <w:jc w:val="both"/>
        <w:rPr>
          <w:rFonts w:ascii="Times New Roman" w:hAnsi="Times New Roman"/>
          <w:szCs w:val="24"/>
          <w:lang w:val="en-GB"/>
        </w:rPr>
      </w:pPr>
      <w:r w:rsidRPr="00656695">
        <w:rPr>
          <w:rFonts w:ascii="Times New Roman" w:hAnsi="Times New Roman"/>
          <w:szCs w:val="24"/>
          <w:rtl/>
          <w:lang w:val="en-GB"/>
        </w:rPr>
        <w:t>خبرات عمل سابقة في تقييم المشاريع وتوثيق التعلم من الممارسات الجيدة و الدراسات المتعلقة بالدروس المستفادة</w:t>
      </w:r>
      <w:r>
        <w:rPr>
          <w:rFonts w:ascii="Times New Roman" w:hAnsi="Times New Roman"/>
          <w:szCs w:val="24"/>
        </w:rPr>
        <w:t>.</w:t>
      </w:r>
    </w:p>
    <w:p w14:paraId="599FDC13" w14:textId="77777777" w:rsidR="00B058B4" w:rsidRDefault="00B058B4" w:rsidP="00B058B4">
      <w:pPr>
        <w:pStyle w:val="ListParagraph"/>
        <w:widowControl/>
        <w:numPr>
          <w:ilvl w:val="0"/>
          <w:numId w:val="29"/>
        </w:numPr>
        <w:bidi/>
        <w:spacing w:line="259" w:lineRule="auto"/>
        <w:ind w:left="1080"/>
        <w:jc w:val="both"/>
        <w:rPr>
          <w:rFonts w:ascii="Times New Roman" w:hAnsi="Times New Roman"/>
          <w:szCs w:val="24"/>
          <w:lang w:val="en-GB"/>
        </w:rPr>
      </w:pPr>
      <w:r w:rsidRPr="00656695">
        <w:rPr>
          <w:rFonts w:ascii="Times New Roman" w:hAnsi="Times New Roman"/>
          <w:szCs w:val="24"/>
          <w:rtl/>
          <w:lang w:val="en-GB"/>
        </w:rPr>
        <w:t>مهارات ممتازة في ال</w:t>
      </w:r>
      <w:r>
        <w:rPr>
          <w:rFonts w:ascii="Times New Roman" w:hAnsi="Times New Roman" w:hint="cs"/>
          <w:szCs w:val="24"/>
          <w:rtl/>
          <w:lang w:val="en-GB"/>
        </w:rPr>
        <w:t>ت</w:t>
      </w:r>
      <w:r w:rsidRPr="00656695">
        <w:rPr>
          <w:rFonts w:ascii="Times New Roman" w:hAnsi="Times New Roman"/>
          <w:szCs w:val="24"/>
          <w:rtl/>
          <w:lang w:val="en-GB"/>
        </w:rPr>
        <w:t xml:space="preserve">واصل والتعامل مع الآخرين </w:t>
      </w:r>
    </w:p>
    <w:p w14:paraId="64CAA422" w14:textId="77777777" w:rsidR="00B058B4" w:rsidRPr="00656695" w:rsidRDefault="00B058B4" w:rsidP="00B058B4">
      <w:pPr>
        <w:pStyle w:val="ListParagraph"/>
        <w:widowControl/>
        <w:numPr>
          <w:ilvl w:val="0"/>
          <w:numId w:val="29"/>
        </w:numPr>
        <w:bidi/>
        <w:spacing w:line="259" w:lineRule="auto"/>
        <w:ind w:left="1080"/>
        <w:jc w:val="both"/>
        <w:rPr>
          <w:rFonts w:ascii="Times New Roman" w:hAnsi="Times New Roman"/>
          <w:szCs w:val="24"/>
          <w:lang w:val="en-GB"/>
        </w:rPr>
      </w:pPr>
      <w:r w:rsidRPr="00656695">
        <w:rPr>
          <w:rFonts w:ascii="Times New Roman" w:hAnsi="Times New Roman"/>
          <w:szCs w:val="24"/>
          <w:rtl/>
          <w:lang w:val="en-GB"/>
        </w:rPr>
        <w:t>خبرة في تطبيق نمط تنفيذ المنظمات غير الحكومية</w:t>
      </w:r>
      <w:r>
        <w:rPr>
          <w:rFonts w:ascii="Times New Roman" w:hAnsi="Times New Roman"/>
          <w:szCs w:val="24"/>
          <w:lang w:bidi="ar-EG"/>
        </w:rPr>
        <w:t>.</w:t>
      </w:r>
    </w:p>
    <w:p w14:paraId="4D07A762" w14:textId="30E9CE1A" w:rsidR="00B058B4" w:rsidRPr="00656695" w:rsidRDefault="00B058B4" w:rsidP="00BC28F4">
      <w:pPr>
        <w:pStyle w:val="ListParagraph"/>
        <w:widowControl/>
        <w:numPr>
          <w:ilvl w:val="0"/>
          <w:numId w:val="29"/>
        </w:numPr>
        <w:bidi/>
        <w:spacing w:line="259" w:lineRule="auto"/>
        <w:ind w:left="1080"/>
        <w:jc w:val="both"/>
        <w:rPr>
          <w:rFonts w:ascii="Times New Roman" w:hAnsi="Times New Roman"/>
          <w:szCs w:val="24"/>
          <w:lang w:val="en-GB"/>
        </w:rPr>
      </w:pPr>
      <w:r w:rsidRPr="00656695">
        <w:rPr>
          <w:rFonts w:ascii="Times New Roman" w:hAnsi="Times New Roman"/>
          <w:szCs w:val="24"/>
          <w:rtl/>
          <w:lang w:val="en-GB"/>
        </w:rPr>
        <w:t xml:space="preserve">القدرة على السفر داخل </w:t>
      </w:r>
      <w:r w:rsidR="00BC28F4">
        <w:rPr>
          <w:rFonts w:ascii="Times New Roman" w:hAnsi="Times New Roman" w:hint="cs"/>
          <w:szCs w:val="24"/>
          <w:rtl/>
          <w:lang w:val="en-GB"/>
        </w:rPr>
        <w:t>المحافظات المستهدفه</w:t>
      </w:r>
      <w:r w:rsidR="0088799C">
        <w:rPr>
          <w:rFonts w:ascii="Times New Roman" w:hAnsi="Times New Roman" w:hint="cs"/>
          <w:szCs w:val="24"/>
          <w:rtl/>
          <w:lang w:val="en-GB"/>
        </w:rPr>
        <w:t xml:space="preserve"> </w:t>
      </w:r>
    </w:p>
    <w:p w14:paraId="39AD3E2F" w14:textId="77777777" w:rsidR="00B058B4" w:rsidRPr="00656695" w:rsidRDefault="00B058B4" w:rsidP="00B058B4">
      <w:pPr>
        <w:pStyle w:val="ListParagraph"/>
        <w:widowControl/>
        <w:numPr>
          <w:ilvl w:val="0"/>
          <w:numId w:val="29"/>
        </w:numPr>
        <w:bidi/>
        <w:spacing w:line="259" w:lineRule="auto"/>
        <w:ind w:left="1080"/>
        <w:jc w:val="both"/>
        <w:rPr>
          <w:rFonts w:ascii="Times New Roman" w:hAnsi="Times New Roman"/>
          <w:szCs w:val="24"/>
          <w:lang w:val="en-GB"/>
        </w:rPr>
      </w:pPr>
      <w:r w:rsidRPr="00656695">
        <w:rPr>
          <w:rFonts w:ascii="Times New Roman" w:hAnsi="Times New Roman"/>
          <w:szCs w:val="24"/>
          <w:rtl/>
          <w:lang w:val="en-GB"/>
        </w:rPr>
        <w:t>القدرة على توثيق التحديات التي تم مواجهتها خلال عملية استنتاج الدروس المستفادة</w:t>
      </w:r>
      <w:r>
        <w:rPr>
          <w:rFonts w:ascii="Times New Roman" w:hAnsi="Times New Roman"/>
          <w:szCs w:val="24"/>
        </w:rPr>
        <w:t>.</w:t>
      </w:r>
    </w:p>
    <w:p w14:paraId="771B6357" w14:textId="775E9241" w:rsidR="00801FD7" w:rsidRPr="0088799C" w:rsidRDefault="00B058B4" w:rsidP="0088799C">
      <w:pPr>
        <w:pStyle w:val="ListParagraph"/>
        <w:widowControl/>
        <w:numPr>
          <w:ilvl w:val="0"/>
          <w:numId w:val="29"/>
        </w:numPr>
        <w:bidi/>
        <w:spacing w:line="259" w:lineRule="auto"/>
        <w:ind w:left="1080"/>
        <w:jc w:val="both"/>
        <w:rPr>
          <w:rFonts w:ascii="Times New Roman" w:hAnsi="Times New Roman"/>
          <w:szCs w:val="24"/>
          <w:lang w:val="en-GB"/>
        </w:rPr>
      </w:pPr>
      <w:r w:rsidRPr="001D66D3">
        <w:rPr>
          <w:rFonts w:ascii="Times New Roman" w:hAnsi="Times New Roman"/>
          <w:szCs w:val="24"/>
          <w:rtl/>
          <w:lang w:val="en-GB"/>
        </w:rPr>
        <w:t>مهارة في إجراء مقابلات فعالة لجمع المعلومات</w:t>
      </w:r>
      <w:r w:rsidR="00801FD7" w:rsidRPr="00801FD7">
        <w:t>.</w:t>
      </w:r>
    </w:p>
    <w:p w14:paraId="60752EBB" w14:textId="64A7BCE4" w:rsidR="00410D91" w:rsidRDefault="000A5C95" w:rsidP="006651C3">
      <w:pPr>
        <w:pStyle w:val="Heading1"/>
        <w:bidi/>
        <w:jc w:val="both"/>
        <w:rPr>
          <w:rFonts w:eastAsia="Times New Roman"/>
          <w:rtl/>
          <w:lang w:eastAsia="en-GB"/>
        </w:rPr>
      </w:pPr>
      <w:r w:rsidRPr="000A5C95">
        <w:rPr>
          <w:rFonts w:eastAsia="Times New Roman"/>
          <w:rtl/>
          <w:lang w:eastAsia="en-GB"/>
        </w:rPr>
        <w:t>نطاق العمل</w:t>
      </w:r>
    </w:p>
    <w:p w14:paraId="2B549623" w14:textId="3677E71B" w:rsidR="0088799C" w:rsidRPr="0088799C" w:rsidRDefault="0088799C" w:rsidP="0088799C">
      <w:pPr>
        <w:rPr>
          <w:rtl/>
          <w:lang w:val="en-GB" w:eastAsia="en-GB"/>
        </w:rPr>
      </w:pPr>
      <w:r>
        <w:rPr>
          <w:rFonts w:hint="cs"/>
          <w:rtl/>
          <w:lang w:val="en-GB" w:eastAsia="en-GB"/>
        </w:rPr>
        <w:t>المحافظات المستهدفه للمشروع (القاهرة ،</w:t>
      </w:r>
      <w:r w:rsidR="00BE6415">
        <w:rPr>
          <w:rFonts w:hint="cs"/>
          <w:rtl/>
          <w:lang w:val="en-GB" w:eastAsia="en-GB"/>
        </w:rPr>
        <w:t>المنيا ، اسيوط ، سوهاج ، قنا)</w:t>
      </w:r>
    </w:p>
    <w:p w14:paraId="13B435A7" w14:textId="77777777" w:rsidR="000E48B0" w:rsidRPr="00C941C3" w:rsidRDefault="000E48B0" w:rsidP="000A5C95">
      <w:pPr>
        <w:pStyle w:val="Heading1"/>
        <w:bidi/>
        <w:jc w:val="both"/>
        <w:rPr>
          <w:rFonts w:eastAsia="Times New Roman"/>
          <w:lang w:eastAsia="en-GB"/>
        </w:rPr>
      </w:pPr>
      <w:r w:rsidRPr="281FD0DE">
        <w:rPr>
          <w:rFonts w:eastAsia="Times New Roman"/>
          <w:rtl/>
          <w:lang w:eastAsia="en-GB"/>
        </w:rPr>
        <w:t>الجدول الزمني:</w:t>
      </w:r>
    </w:p>
    <w:p w14:paraId="1FA2B062" w14:textId="5A74BDCF" w:rsidR="000E48B0" w:rsidRPr="00BE6415" w:rsidRDefault="00396B34" w:rsidP="00242846">
      <w:pPr>
        <w:numPr>
          <w:ilvl w:val="0"/>
          <w:numId w:val="30"/>
        </w:numPr>
        <w:shd w:val="clear" w:color="auto" w:fill="FFFFFF" w:themeFill="background1"/>
        <w:spacing w:before="100" w:beforeAutospacing="1" w:after="150"/>
        <w:jc w:val="both"/>
        <w:rPr>
          <w:lang w:eastAsia="en-GB"/>
        </w:rPr>
      </w:pPr>
      <w:r w:rsidRPr="00BE6415">
        <w:rPr>
          <w:rtl/>
          <w:lang w:eastAsia="en-GB"/>
        </w:rPr>
        <w:t>مدة المهمة الاستشارية</w:t>
      </w:r>
      <w:r w:rsidRPr="00BE6415">
        <w:rPr>
          <w:rFonts w:ascii="Arial" w:hAnsi="Arial" w:cs="Arial" w:hint="cs"/>
          <w:color w:val="1F1F1F"/>
          <w:rtl/>
          <w:lang w:eastAsia="en-GB"/>
        </w:rPr>
        <w:t xml:space="preserve"> </w:t>
      </w:r>
      <w:r w:rsidR="0030138D" w:rsidRPr="00BE6415">
        <w:rPr>
          <w:rFonts w:ascii="Arial" w:hAnsi="Arial" w:cs="Arial" w:hint="cs"/>
          <w:color w:val="1F1F1F"/>
          <w:rtl/>
          <w:lang w:eastAsia="en-GB"/>
        </w:rPr>
        <w:t xml:space="preserve">من المتوقع ان تبدا المهمة في </w:t>
      </w:r>
      <w:r>
        <w:rPr>
          <w:rFonts w:ascii="Arial" w:hAnsi="Arial" w:cs="Arial"/>
          <w:color w:val="1F1F1F"/>
          <w:lang w:eastAsia="en-GB"/>
        </w:rPr>
        <w:t>30</w:t>
      </w:r>
      <w:r w:rsidR="00637E3F">
        <w:rPr>
          <w:rFonts w:ascii="Arial" w:hAnsi="Arial" w:cs="Arial" w:hint="cs"/>
          <w:color w:val="1F1F1F"/>
          <w:rtl/>
          <w:lang w:eastAsia="en-GB"/>
        </w:rPr>
        <w:t xml:space="preserve"> نوفمبر </w:t>
      </w:r>
      <w:r w:rsidR="00242846">
        <w:rPr>
          <w:rFonts w:ascii="Arial" w:hAnsi="Arial" w:cs="Arial" w:hint="cs"/>
          <w:color w:val="1F1F1F"/>
          <w:rtl/>
          <w:lang w:eastAsia="en-GB"/>
        </w:rPr>
        <w:t xml:space="preserve">وتنتهى </w:t>
      </w:r>
      <w:r>
        <w:rPr>
          <w:rFonts w:ascii="Arial" w:hAnsi="Arial" w:cs="Arial"/>
          <w:color w:val="1F1F1F"/>
          <w:lang w:eastAsia="en-GB"/>
        </w:rPr>
        <w:t>30</w:t>
      </w:r>
      <w:r w:rsidR="00242846">
        <w:rPr>
          <w:rFonts w:ascii="Arial" w:hAnsi="Arial" w:cs="Arial" w:hint="cs"/>
          <w:color w:val="1F1F1F"/>
          <w:rtl/>
          <w:lang w:eastAsia="en-GB"/>
        </w:rPr>
        <w:t xml:space="preserve"> ديسمبر 2025</w:t>
      </w:r>
      <w:r>
        <w:rPr>
          <w:rFonts w:ascii="Arial" w:hAnsi="Arial" w:cs="Arial"/>
          <w:color w:val="1F1F1F"/>
          <w:lang w:eastAsia="en-GB"/>
        </w:rPr>
        <w:t xml:space="preserve"> </w:t>
      </w:r>
    </w:p>
    <w:p w14:paraId="3F556788" w14:textId="23B56963" w:rsidR="000E48B0" w:rsidRPr="00D560C0" w:rsidRDefault="00F87B22" w:rsidP="00242846">
      <w:pPr>
        <w:pStyle w:val="Title"/>
        <w:numPr>
          <w:ilvl w:val="0"/>
          <w:numId w:val="30"/>
        </w:numPr>
        <w:bidi/>
        <w:spacing w:line="276" w:lineRule="auto"/>
        <w:jc w:val="both"/>
        <w:rPr>
          <w:rFonts w:ascii="Times New Roman" w:hAnsi="Times New Roman"/>
          <w:sz w:val="24"/>
          <w:szCs w:val="24"/>
        </w:rPr>
      </w:pPr>
      <w:r>
        <w:rPr>
          <w:rFonts w:ascii="Times New Roman" w:hAnsi="Times New Roman" w:hint="cs"/>
          <w:sz w:val="24"/>
          <w:szCs w:val="24"/>
          <w:rtl/>
        </w:rPr>
        <w:t xml:space="preserve">من المتوقع ان يكون اجمالي هذه المهمة  هو </w:t>
      </w:r>
      <w:r w:rsidR="001A2D44">
        <w:rPr>
          <w:rFonts w:ascii="Times New Roman" w:hAnsi="Times New Roman" w:hint="cs"/>
          <w:sz w:val="24"/>
          <w:szCs w:val="24"/>
          <w:rtl/>
        </w:rPr>
        <w:t>20</w:t>
      </w:r>
      <w:r>
        <w:rPr>
          <w:rFonts w:ascii="Times New Roman" w:hAnsi="Times New Roman" w:hint="cs"/>
          <w:sz w:val="24"/>
          <w:szCs w:val="24"/>
          <w:rtl/>
        </w:rPr>
        <w:t xml:space="preserve"> يوم عمل من ميعاد بدء المهمة </w:t>
      </w:r>
    </w:p>
    <w:p w14:paraId="299D0259" w14:textId="77777777" w:rsidR="000E48B0" w:rsidRPr="00E60879" w:rsidRDefault="000E48B0" w:rsidP="000E48B0">
      <w:pPr>
        <w:pStyle w:val="Heading1"/>
        <w:bidi/>
        <w:jc w:val="both"/>
        <w:rPr>
          <w:rFonts w:eastAsia="Times New Roman"/>
          <w:lang w:eastAsia="en-GB"/>
        </w:rPr>
      </w:pPr>
      <w:r w:rsidRPr="156D568A">
        <w:rPr>
          <w:rFonts w:eastAsia="Times New Roman"/>
          <w:rtl/>
          <w:lang w:eastAsia="en-GB"/>
        </w:rPr>
        <w:t>طلب العرض الفني والمالي:</w:t>
      </w:r>
    </w:p>
    <w:p w14:paraId="6BCFAC98" w14:textId="77777777" w:rsidR="00F01D6C" w:rsidRPr="00552F3D" w:rsidRDefault="00F01D6C" w:rsidP="00F01D6C">
      <w:pPr>
        <w:pStyle w:val="Title"/>
        <w:bidi/>
        <w:spacing w:line="276" w:lineRule="auto"/>
        <w:ind w:left="60"/>
        <w:jc w:val="both"/>
        <w:rPr>
          <w:rFonts w:ascii="Times New Roman" w:hAnsi="Times New Roman"/>
          <w:sz w:val="24"/>
          <w:szCs w:val="24"/>
        </w:rPr>
      </w:pPr>
      <w:r w:rsidRPr="00552F3D">
        <w:rPr>
          <w:rFonts w:ascii="Times New Roman" w:hAnsi="Times New Roman"/>
          <w:sz w:val="24"/>
          <w:szCs w:val="24"/>
          <w:rtl/>
        </w:rPr>
        <w:t>يقوم الاستشاري بتقديم عرض فني ومالي كامل موضحا به استراتيجية العمل المقترحة وصولا إلى النتائج المرجوة من تنفيذ المهمة الاستشارية موضحا فيها:</w:t>
      </w:r>
    </w:p>
    <w:p w14:paraId="191D4632" w14:textId="77777777" w:rsidR="00F01D6C" w:rsidRPr="00552F3D" w:rsidRDefault="00F01D6C" w:rsidP="00F01D6C">
      <w:pPr>
        <w:pStyle w:val="Title"/>
        <w:numPr>
          <w:ilvl w:val="0"/>
          <w:numId w:val="8"/>
        </w:numPr>
        <w:bidi/>
        <w:spacing w:line="276" w:lineRule="auto"/>
        <w:jc w:val="both"/>
        <w:rPr>
          <w:rFonts w:ascii="Times New Roman" w:hAnsi="Times New Roman"/>
          <w:sz w:val="24"/>
          <w:szCs w:val="24"/>
        </w:rPr>
      </w:pPr>
      <w:r w:rsidRPr="00552F3D">
        <w:rPr>
          <w:rFonts w:ascii="Times New Roman" w:hAnsi="Times New Roman"/>
          <w:sz w:val="24"/>
          <w:szCs w:val="24"/>
          <w:rtl/>
        </w:rPr>
        <w:t>السيرة الذاتية للاستشاري</w:t>
      </w:r>
    </w:p>
    <w:p w14:paraId="131AB320" w14:textId="77777777" w:rsidR="00F01D6C" w:rsidRPr="00552F3D" w:rsidRDefault="00F01D6C" w:rsidP="00F01D6C">
      <w:pPr>
        <w:pStyle w:val="Title"/>
        <w:numPr>
          <w:ilvl w:val="0"/>
          <w:numId w:val="8"/>
        </w:numPr>
        <w:bidi/>
        <w:spacing w:line="276" w:lineRule="auto"/>
        <w:jc w:val="both"/>
        <w:rPr>
          <w:rFonts w:ascii="Times New Roman" w:hAnsi="Times New Roman"/>
          <w:sz w:val="24"/>
          <w:szCs w:val="24"/>
        </w:rPr>
      </w:pPr>
      <w:r w:rsidRPr="00552F3D">
        <w:rPr>
          <w:rFonts w:ascii="Times New Roman" w:hAnsi="Times New Roman"/>
          <w:sz w:val="24"/>
          <w:szCs w:val="24"/>
          <w:rtl/>
        </w:rPr>
        <w:t xml:space="preserve">خطة العمل والإطار الزمنى. </w:t>
      </w:r>
    </w:p>
    <w:p w14:paraId="025686A1" w14:textId="77777777" w:rsidR="00F01D6C" w:rsidRDefault="00F01D6C" w:rsidP="00F01D6C">
      <w:pPr>
        <w:pStyle w:val="Title"/>
        <w:numPr>
          <w:ilvl w:val="0"/>
          <w:numId w:val="8"/>
        </w:numPr>
        <w:bidi/>
        <w:spacing w:line="276" w:lineRule="auto"/>
        <w:jc w:val="both"/>
        <w:rPr>
          <w:rFonts w:ascii="Times New Roman" w:hAnsi="Times New Roman"/>
          <w:sz w:val="24"/>
          <w:szCs w:val="24"/>
        </w:rPr>
      </w:pPr>
      <w:r w:rsidRPr="156D568A">
        <w:rPr>
          <w:rFonts w:ascii="Times New Roman" w:hAnsi="Times New Roman"/>
          <w:sz w:val="24"/>
          <w:szCs w:val="24"/>
          <w:rtl/>
        </w:rPr>
        <w:t xml:space="preserve">تقديم عرض فني ومالي للحقيبة /الحقائب التدريبية التي سيتم تطويرها </w:t>
      </w:r>
    </w:p>
    <w:p w14:paraId="4C778436" w14:textId="1C080CD7" w:rsidR="00F01D6C" w:rsidRDefault="00F01D6C" w:rsidP="00F01D6C">
      <w:pPr>
        <w:pStyle w:val="NormalWeb"/>
        <w:numPr>
          <w:ilvl w:val="0"/>
          <w:numId w:val="8"/>
        </w:numPr>
        <w:bidi/>
        <w:rPr>
          <w:lang w:val="en-US" w:eastAsia="en-US"/>
        </w:rPr>
      </w:pPr>
      <w:r w:rsidRPr="009C5AD1">
        <w:rPr>
          <w:rtl/>
          <w:lang w:val="en-US" w:eastAsia="en-US"/>
        </w:rPr>
        <w:t xml:space="preserve">تقديم العرض الفني والمالي في موعد أقصاه </w:t>
      </w:r>
      <w:r w:rsidR="00396B34">
        <w:rPr>
          <w:lang w:val="en-US" w:eastAsia="en-US"/>
        </w:rPr>
        <w:t>20</w:t>
      </w:r>
      <w:r>
        <w:rPr>
          <w:rFonts w:hint="cs"/>
          <w:rtl/>
          <w:lang w:val="en-US" w:eastAsia="en-US"/>
        </w:rPr>
        <w:t xml:space="preserve"> نوفمبر</w:t>
      </w:r>
      <w:r w:rsidRPr="009C5AD1">
        <w:rPr>
          <w:rtl/>
          <w:lang w:val="en-US" w:eastAsia="en-US"/>
        </w:rPr>
        <w:t xml:space="preserve"> </w:t>
      </w:r>
      <w:r w:rsidRPr="009C5AD1">
        <w:rPr>
          <w:lang w:val="en-US" w:eastAsia="en-US"/>
        </w:rPr>
        <w:t>2025</w:t>
      </w:r>
      <w:r w:rsidRPr="009C5AD1">
        <w:rPr>
          <w:rtl/>
          <w:lang w:val="en-US" w:eastAsia="en-US"/>
        </w:rPr>
        <w:t xml:space="preserve"> عبر </w:t>
      </w:r>
      <w:r w:rsidRPr="009C5AD1">
        <w:rPr>
          <w:rFonts w:hint="cs"/>
          <w:rtl/>
          <w:lang w:val="en-US" w:eastAsia="en-US"/>
        </w:rPr>
        <w:t>الرابط المذكور</w:t>
      </w:r>
      <w:r w:rsidRPr="009C5AD1">
        <w:rPr>
          <w:rtl/>
          <w:lang w:val="en-US" w:eastAsia="en-US"/>
        </w:rPr>
        <w:t xml:space="preserve"> في الإعلان</w:t>
      </w:r>
      <w:r>
        <w:rPr>
          <w:lang w:val="en-US" w:eastAsia="en-US"/>
        </w:rPr>
        <w:t xml:space="preserve"> </w:t>
      </w:r>
      <w:r>
        <w:rPr>
          <w:rFonts w:hint="cs"/>
          <w:rtl/>
          <w:lang w:val="en-US" w:eastAsia="en-US" w:bidi="ar-EG"/>
        </w:rPr>
        <w:t xml:space="preserve"> أو على الإيميل</w:t>
      </w:r>
      <w:r>
        <w:rPr>
          <w:lang w:val="en-US" w:eastAsia="en-US" w:bidi="ar-EG"/>
        </w:rPr>
        <w:t>.</w:t>
      </w:r>
    </w:p>
    <w:p w14:paraId="2017EE87" w14:textId="77777777" w:rsidR="00F01D6C" w:rsidRPr="00795EBF" w:rsidRDefault="00F01D6C" w:rsidP="00795EBF">
      <w:pPr>
        <w:pStyle w:val="NormalWeb"/>
        <w:numPr>
          <w:ilvl w:val="0"/>
          <w:numId w:val="8"/>
        </w:numPr>
        <w:bidi/>
        <w:rPr>
          <w:lang w:val="en-US" w:eastAsia="en-US"/>
        </w:rPr>
      </w:pPr>
      <w:r w:rsidRPr="00795EBF">
        <w:rPr>
          <w:rtl/>
        </w:rPr>
        <w:t>العرض المالي ويشمل الأجر اليومي للاستشاري.</w:t>
      </w:r>
      <w:r w:rsidRPr="00795EBF">
        <w:rPr>
          <w:rFonts w:ascii="Arial" w:hAnsi="Arial" w:cs="Arial" w:hint="cs"/>
          <w:b/>
          <w:color w:val="000000"/>
          <w:rtl/>
          <w:lang w:bidi="ar-EG"/>
        </w:rPr>
        <w:t xml:space="preserve"> (الاجر اليومي للاستشاري ، المواصلات، الأدوات المستخدمه،،،، الخ)</w:t>
      </w:r>
      <w:r w:rsidRPr="00795EBF">
        <w:rPr>
          <w:rFonts w:ascii="Arial" w:hAnsi="Arial" w:cs="Arial"/>
          <w:b/>
          <w:color w:val="000000"/>
          <w:rtl/>
          <w:lang w:bidi="ar-EG"/>
        </w:rPr>
        <w:t>.</w:t>
      </w:r>
    </w:p>
    <w:p w14:paraId="4C927D2D" w14:textId="51267288" w:rsidR="000E48B0" w:rsidRPr="00795EBF" w:rsidRDefault="00F01D6C" w:rsidP="00795EBF">
      <w:pPr>
        <w:pStyle w:val="NormalWeb"/>
        <w:numPr>
          <w:ilvl w:val="0"/>
          <w:numId w:val="8"/>
        </w:numPr>
        <w:bidi/>
        <w:rPr>
          <w:lang w:val="en-US" w:eastAsia="en-US"/>
        </w:rPr>
      </w:pPr>
      <w:r w:rsidRPr="00795EBF">
        <w:rPr>
          <w:rFonts w:cs="Arial" w:hint="cs"/>
          <w:b/>
          <w:rtl/>
          <w:lang w:bidi="ar-EG"/>
        </w:rPr>
        <w:t>التكاليف الخاصه باجر الاستشاري والفريق الذي يعمل معه</w:t>
      </w:r>
    </w:p>
    <w:p w14:paraId="51676109" w14:textId="3A82DC5F" w:rsidR="00915D7B" w:rsidRPr="00915D7B" w:rsidRDefault="00915D7B" w:rsidP="00915D7B">
      <w:pPr>
        <w:bidi w:val="0"/>
        <w:ind w:left="360"/>
        <w:jc w:val="center"/>
        <w:rPr>
          <w:rFonts w:cs="Arial"/>
          <w:bC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5"/>
        <w:gridCol w:w="1172"/>
        <w:gridCol w:w="1350"/>
        <w:gridCol w:w="720"/>
        <w:gridCol w:w="3955"/>
      </w:tblGrid>
      <w:tr w:rsidR="00915D7B" w:rsidRPr="00CC4271" w14:paraId="028205DD" w14:textId="77777777" w:rsidTr="00BA0DD8">
        <w:tc>
          <w:tcPr>
            <w:tcW w:w="2135" w:type="dxa"/>
          </w:tcPr>
          <w:p w14:paraId="060279C7" w14:textId="77777777" w:rsidR="00915D7B" w:rsidRDefault="00915D7B" w:rsidP="00FB7118">
            <w:pPr>
              <w:bidi w:val="0"/>
              <w:jc w:val="center"/>
              <w:rPr>
                <w:lang w:bidi="ar-EG"/>
              </w:rPr>
            </w:pPr>
            <w:r>
              <w:rPr>
                <w:rtl/>
              </w:rPr>
              <w:t>الإجمالي</w:t>
            </w:r>
          </w:p>
        </w:tc>
        <w:tc>
          <w:tcPr>
            <w:tcW w:w="1172" w:type="dxa"/>
          </w:tcPr>
          <w:p w14:paraId="2806832A" w14:textId="77777777" w:rsidR="00915D7B" w:rsidRDefault="00915D7B" w:rsidP="00FB7118">
            <w:pPr>
              <w:bidi w:val="0"/>
              <w:jc w:val="center"/>
            </w:pPr>
            <w:r>
              <w:rPr>
                <w:rtl/>
              </w:rPr>
              <w:t>سعر الوحدة</w:t>
            </w:r>
          </w:p>
        </w:tc>
        <w:tc>
          <w:tcPr>
            <w:tcW w:w="1350" w:type="dxa"/>
          </w:tcPr>
          <w:p w14:paraId="1CE29AC2" w14:textId="77777777" w:rsidR="00915D7B" w:rsidRDefault="00915D7B" w:rsidP="00FB7118">
            <w:pPr>
              <w:bidi w:val="0"/>
              <w:jc w:val="center"/>
            </w:pPr>
            <w:r>
              <w:rPr>
                <w:rtl/>
              </w:rPr>
              <w:t>وحدات القياس</w:t>
            </w:r>
          </w:p>
        </w:tc>
        <w:tc>
          <w:tcPr>
            <w:tcW w:w="720" w:type="dxa"/>
          </w:tcPr>
          <w:p w14:paraId="3C57B64E" w14:textId="77777777" w:rsidR="00915D7B" w:rsidRDefault="00915D7B" w:rsidP="00FB7118">
            <w:pPr>
              <w:bidi w:val="0"/>
              <w:jc w:val="center"/>
            </w:pPr>
            <w:r>
              <w:rPr>
                <w:rtl/>
              </w:rPr>
              <w:t>الكمية</w:t>
            </w:r>
          </w:p>
        </w:tc>
        <w:tc>
          <w:tcPr>
            <w:tcW w:w="3955" w:type="dxa"/>
          </w:tcPr>
          <w:p w14:paraId="0BF9A029" w14:textId="77777777" w:rsidR="00915D7B" w:rsidRDefault="00915D7B" w:rsidP="00FB7118">
            <w:pPr>
              <w:bidi w:val="0"/>
              <w:jc w:val="center"/>
            </w:pPr>
            <w:r>
              <w:rPr>
                <w:rtl/>
              </w:rPr>
              <w:t>المخرجات / الوصف</w:t>
            </w:r>
          </w:p>
        </w:tc>
      </w:tr>
      <w:tr w:rsidR="00915D7B" w:rsidRPr="00CC4271" w14:paraId="2F0E2D77" w14:textId="77777777" w:rsidTr="00BA0DD8">
        <w:tc>
          <w:tcPr>
            <w:tcW w:w="2135" w:type="dxa"/>
          </w:tcPr>
          <w:p w14:paraId="51278EE7" w14:textId="77777777" w:rsidR="00915D7B" w:rsidRPr="00CC4271" w:rsidRDefault="00915D7B" w:rsidP="00FB7118">
            <w:pPr>
              <w:bidi w:val="0"/>
              <w:rPr>
                <w:rFonts w:cs="Arial"/>
              </w:rPr>
            </w:pPr>
          </w:p>
        </w:tc>
        <w:tc>
          <w:tcPr>
            <w:tcW w:w="1172" w:type="dxa"/>
          </w:tcPr>
          <w:p w14:paraId="75A226C8" w14:textId="77777777" w:rsidR="00915D7B" w:rsidRPr="00CC4271" w:rsidRDefault="00915D7B" w:rsidP="00FB7118">
            <w:pPr>
              <w:bidi w:val="0"/>
              <w:rPr>
                <w:rFonts w:cs="Arial"/>
              </w:rPr>
            </w:pPr>
          </w:p>
        </w:tc>
        <w:tc>
          <w:tcPr>
            <w:tcW w:w="1350" w:type="dxa"/>
          </w:tcPr>
          <w:p w14:paraId="68B6C8F4" w14:textId="0F5B15E3" w:rsidR="00915D7B" w:rsidRPr="00CC4271" w:rsidRDefault="00396B34" w:rsidP="00FB7118">
            <w:pPr>
              <w:bidi w:val="0"/>
              <w:rPr>
                <w:rFonts w:cs="Arial"/>
                <w:rtl/>
                <w:lang w:bidi="ar-EG"/>
              </w:rPr>
            </w:pPr>
            <w:r>
              <w:rPr>
                <w:rFonts w:cs="Arial" w:hint="cs"/>
                <w:rtl/>
                <w:lang w:bidi="ar-EG"/>
              </w:rPr>
              <w:t>تقرير</w:t>
            </w:r>
          </w:p>
        </w:tc>
        <w:tc>
          <w:tcPr>
            <w:tcW w:w="720" w:type="dxa"/>
          </w:tcPr>
          <w:p w14:paraId="4748340C" w14:textId="1C7AF414" w:rsidR="00915D7B" w:rsidRPr="00CC4271" w:rsidRDefault="00396B34" w:rsidP="00FB7118">
            <w:pPr>
              <w:bidi w:val="0"/>
              <w:rPr>
                <w:rFonts w:cs="Arial"/>
              </w:rPr>
            </w:pPr>
            <w:r>
              <w:rPr>
                <w:rFonts w:cs="Arial"/>
              </w:rPr>
              <w:t>1</w:t>
            </w:r>
          </w:p>
        </w:tc>
        <w:tc>
          <w:tcPr>
            <w:tcW w:w="3955" w:type="dxa"/>
          </w:tcPr>
          <w:p w14:paraId="3801906B" w14:textId="3A2DA1E3" w:rsidR="00915D7B" w:rsidRPr="00BA0DD8" w:rsidRDefault="00396B34" w:rsidP="00BA0DD8">
            <w:pPr>
              <w:spacing w:line="259" w:lineRule="auto"/>
              <w:rPr>
                <w:lang w:val="en-GB"/>
              </w:rPr>
            </w:pPr>
            <w:r w:rsidRPr="00396B34">
              <w:rPr>
                <w:rtl/>
                <w:lang w:val="en-GB"/>
              </w:rPr>
              <w:t>تقرير البدء يتضمن منهجية تنفيذ المهمة، وأدوات جمع البيانات، وقائمة بالأطراف المعنية، ومخطط أولي لتقرير الدروس المستفادة.</w:t>
            </w:r>
          </w:p>
        </w:tc>
      </w:tr>
      <w:tr w:rsidR="00915D7B" w:rsidRPr="00CC4271" w14:paraId="01F7004A" w14:textId="77777777" w:rsidTr="00BA0DD8">
        <w:tc>
          <w:tcPr>
            <w:tcW w:w="2135" w:type="dxa"/>
          </w:tcPr>
          <w:p w14:paraId="190FD820" w14:textId="77777777" w:rsidR="00915D7B" w:rsidRPr="00CC4271" w:rsidRDefault="00915D7B" w:rsidP="00FB7118">
            <w:pPr>
              <w:bidi w:val="0"/>
              <w:rPr>
                <w:rFonts w:cs="Arial"/>
              </w:rPr>
            </w:pPr>
          </w:p>
        </w:tc>
        <w:tc>
          <w:tcPr>
            <w:tcW w:w="1172" w:type="dxa"/>
          </w:tcPr>
          <w:p w14:paraId="0FE311C7" w14:textId="77777777" w:rsidR="00915D7B" w:rsidRPr="00CC4271" w:rsidRDefault="00915D7B" w:rsidP="00FB7118">
            <w:pPr>
              <w:bidi w:val="0"/>
              <w:rPr>
                <w:rFonts w:cs="Arial"/>
              </w:rPr>
            </w:pPr>
          </w:p>
        </w:tc>
        <w:tc>
          <w:tcPr>
            <w:tcW w:w="1350" w:type="dxa"/>
          </w:tcPr>
          <w:p w14:paraId="152DC415" w14:textId="071FD1B4" w:rsidR="00915D7B" w:rsidRPr="00CC4271" w:rsidRDefault="00396B34" w:rsidP="00FB7118">
            <w:pPr>
              <w:bidi w:val="0"/>
              <w:rPr>
                <w:rFonts w:cs="Arial"/>
              </w:rPr>
            </w:pPr>
            <w:r>
              <w:rPr>
                <w:rFonts w:cs="Arial" w:hint="cs"/>
                <w:rtl/>
              </w:rPr>
              <w:t>تقرير</w:t>
            </w:r>
          </w:p>
        </w:tc>
        <w:tc>
          <w:tcPr>
            <w:tcW w:w="720" w:type="dxa"/>
          </w:tcPr>
          <w:p w14:paraId="17C8035E" w14:textId="38736252" w:rsidR="00915D7B" w:rsidRPr="00CC4271" w:rsidRDefault="00396B34" w:rsidP="00FB7118">
            <w:pPr>
              <w:bidi w:val="0"/>
              <w:rPr>
                <w:rFonts w:cs="Arial"/>
              </w:rPr>
            </w:pPr>
            <w:r>
              <w:rPr>
                <w:rFonts w:cs="Arial" w:hint="cs"/>
                <w:rtl/>
              </w:rPr>
              <w:t>1</w:t>
            </w:r>
          </w:p>
        </w:tc>
        <w:tc>
          <w:tcPr>
            <w:tcW w:w="3955" w:type="dxa"/>
          </w:tcPr>
          <w:p w14:paraId="6F35E74A" w14:textId="116E2200" w:rsidR="00915D7B" w:rsidRPr="00396B34" w:rsidRDefault="00396B34" w:rsidP="00396B34">
            <w:pPr>
              <w:spacing w:line="259" w:lineRule="auto"/>
              <w:rPr>
                <w:lang w:val="en-GB"/>
              </w:rPr>
            </w:pPr>
            <w:r>
              <w:rPr>
                <w:rFonts w:hint="cs"/>
                <w:rtl/>
                <w:lang w:val="en-GB"/>
              </w:rPr>
              <w:t xml:space="preserve">مسوده التقرير </w:t>
            </w:r>
          </w:p>
        </w:tc>
      </w:tr>
      <w:tr w:rsidR="00396B34" w:rsidRPr="00CC4271" w14:paraId="234483F6" w14:textId="77777777" w:rsidTr="00BA0DD8">
        <w:tc>
          <w:tcPr>
            <w:tcW w:w="2135" w:type="dxa"/>
          </w:tcPr>
          <w:p w14:paraId="71C4B3BC" w14:textId="77777777" w:rsidR="00396B34" w:rsidRPr="00CC4271" w:rsidRDefault="00396B34" w:rsidP="00FB7118">
            <w:pPr>
              <w:bidi w:val="0"/>
              <w:rPr>
                <w:rFonts w:cs="Arial"/>
              </w:rPr>
            </w:pPr>
          </w:p>
        </w:tc>
        <w:tc>
          <w:tcPr>
            <w:tcW w:w="1172" w:type="dxa"/>
          </w:tcPr>
          <w:p w14:paraId="22302231" w14:textId="77777777" w:rsidR="00396B34" w:rsidRPr="00CC4271" w:rsidRDefault="00396B34" w:rsidP="00FB7118">
            <w:pPr>
              <w:bidi w:val="0"/>
              <w:rPr>
                <w:rFonts w:cs="Arial"/>
              </w:rPr>
            </w:pPr>
          </w:p>
        </w:tc>
        <w:tc>
          <w:tcPr>
            <w:tcW w:w="1350" w:type="dxa"/>
          </w:tcPr>
          <w:p w14:paraId="2B9C850C" w14:textId="75F2C18C" w:rsidR="00396B34" w:rsidRPr="00CC4271" w:rsidRDefault="00396B34" w:rsidP="00FB7118">
            <w:pPr>
              <w:bidi w:val="0"/>
              <w:rPr>
                <w:rFonts w:cs="Arial"/>
              </w:rPr>
            </w:pPr>
            <w:r>
              <w:rPr>
                <w:rFonts w:cs="Arial" w:hint="cs"/>
                <w:rtl/>
              </w:rPr>
              <w:t>تقرير</w:t>
            </w:r>
          </w:p>
        </w:tc>
        <w:tc>
          <w:tcPr>
            <w:tcW w:w="720" w:type="dxa"/>
          </w:tcPr>
          <w:p w14:paraId="2EA8EFA2" w14:textId="77777777" w:rsidR="00396B34" w:rsidRPr="00CC4271" w:rsidRDefault="00396B34" w:rsidP="00FB7118">
            <w:pPr>
              <w:bidi w:val="0"/>
              <w:rPr>
                <w:rFonts w:cs="Arial"/>
              </w:rPr>
            </w:pPr>
          </w:p>
        </w:tc>
        <w:tc>
          <w:tcPr>
            <w:tcW w:w="3955" w:type="dxa"/>
          </w:tcPr>
          <w:p w14:paraId="21FDDE43" w14:textId="66910DCA" w:rsidR="00396B34" w:rsidRPr="00396B34" w:rsidRDefault="00396B34" w:rsidP="00396B34">
            <w:pPr>
              <w:spacing w:line="259" w:lineRule="auto"/>
              <w:rPr>
                <w:rtl/>
                <w:lang w:val="en-GB"/>
              </w:rPr>
            </w:pPr>
            <w:r>
              <w:rPr>
                <w:rFonts w:hint="cs"/>
                <w:rtl/>
                <w:lang w:val="en-GB"/>
              </w:rPr>
              <w:t>التقرير النهائي باللغة العربية مصمم بعرض بصري جذاب</w:t>
            </w:r>
          </w:p>
        </w:tc>
      </w:tr>
    </w:tbl>
    <w:p w14:paraId="7BD2DAD7" w14:textId="77777777" w:rsidR="00915D7B" w:rsidRDefault="00915D7B" w:rsidP="00915D7B">
      <w:pPr>
        <w:bidi w:val="0"/>
        <w:rPr>
          <w:rFonts w:cs="Arial"/>
          <w:rtl/>
        </w:rPr>
      </w:pPr>
    </w:p>
    <w:p w14:paraId="49C7B423" w14:textId="77777777" w:rsidR="00BA0DD8" w:rsidRPr="00915D7B" w:rsidRDefault="00BA0DD8" w:rsidP="00BA0DD8">
      <w:pPr>
        <w:bidi w:val="0"/>
        <w:rPr>
          <w:rFonts w:cs="Arial"/>
        </w:rPr>
      </w:pPr>
    </w:p>
    <w:p w14:paraId="632260A4" w14:textId="31174A91" w:rsidR="00915D7B" w:rsidRDefault="00915D7B" w:rsidP="00915D7B">
      <w:pPr>
        <w:pStyle w:val="ListParagraph"/>
        <w:numPr>
          <w:ilvl w:val="0"/>
          <w:numId w:val="1"/>
        </w:numPr>
        <w:bidi/>
        <w:rPr>
          <w:rFonts w:ascii="Times New Roman" w:hAnsi="Times New Roman"/>
          <w:bCs/>
          <w:szCs w:val="24"/>
          <w:rtl/>
        </w:rPr>
      </w:pPr>
      <w:r>
        <w:rPr>
          <w:rFonts w:ascii="Times New Roman" w:hAnsi="Times New Roman"/>
          <w:bCs/>
          <w:szCs w:val="24"/>
          <w:rtl/>
        </w:rPr>
        <w:lastRenderedPageBreak/>
        <w:t xml:space="preserve">التكاليف الإدارية </w:t>
      </w:r>
    </w:p>
    <w:p w14:paraId="38E27222" w14:textId="77777777" w:rsidR="00915D7B" w:rsidRPr="0017275B" w:rsidRDefault="00915D7B" w:rsidP="00915D7B">
      <w:pPr>
        <w:pStyle w:val="ListParagraph"/>
        <w:rPr>
          <w:rFonts w:cs="Arial"/>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1588"/>
        <w:gridCol w:w="3210"/>
        <w:gridCol w:w="2335"/>
      </w:tblGrid>
      <w:tr w:rsidR="00915D7B" w:rsidRPr="00CC4271" w14:paraId="153404F7" w14:textId="77777777" w:rsidTr="00396B34">
        <w:tc>
          <w:tcPr>
            <w:tcW w:w="2217" w:type="dxa"/>
          </w:tcPr>
          <w:p w14:paraId="6241542C" w14:textId="77777777" w:rsidR="00915D7B" w:rsidRDefault="00915D7B" w:rsidP="00FB7118">
            <w:pPr>
              <w:bidi w:val="0"/>
              <w:jc w:val="center"/>
            </w:pPr>
            <w:r>
              <w:rPr>
                <w:rtl/>
              </w:rPr>
              <w:t>المبلغ</w:t>
            </w:r>
          </w:p>
        </w:tc>
        <w:tc>
          <w:tcPr>
            <w:tcW w:w="1588" w:type="dxa"/>
          </w:tcPr>
          <w:p w14:paraId="7F47034F" w14:textId="77777777" w:rsidR="00915D7B" w:rsidRDefault="00915D7B" w:rsidP="00FB7118">
            <w:pPr>
              <w:bidi w:val="0"/>
              <w:jc w:val="center"/>
            </w:pPr>
            <w:r>
              <w:rPr>
                <w:rtl/>
              </w:rPr>
              <w:t>عدد الأيام</w:t>
            </w:r>
          </w:p>
        </w:tc>
        <w:tc>
          <w:tcPr>
            <w:tcW w:w="3210" w:type="dxa"/>
          </w:tcPr>
          <w:p w14:paraId="6256DA0B" w14:textId="77777777" w:rsidR="00915D7B" w:rsidRDefault="00915D7B" w:rsidP="00FB7118">
            <w:pPr>
              <w:bidi w:val="0"/>
              <w:jc w:val="center"/>
            </w:pPr>
            <w:r>
              <w:rPr>
                <w:rtl/>
              </w:rPr>
              <w:t>تكلفة الوحدة بالجنية المصري</w:t>
            </w:r>
          </w:p>
        </w:tc>
        <w:tc>
          <w:tcPr>
            <w:tcW w:w="2335" w:type="dxa"/>
          </w:tcPr>
          <w:p w14:paraId="38F7CB03" w14:textId="77777777" w:rsidR="00915D7B" w:rsidRDefault="00915D7B" w:rsidP="00FB7118">
            <w:pPr>
              <w:bidi w:val="0"/>
              <w:jc w:val="center"/>
            </w:pPr>
            <w:r>
              <w:rPr>
                <w:rtl/>
              </w:rPr>
              <w:t>الوصف</w:t>
            </w:r>
          </w:p>
        </w:tc>
      </w:tr>
      <w:tr w:rsidR="00915D7B" w:rsidRPr="00CC4271" w14:paraId="73EB7A0A" w14:textId="77777777" w:rsidTr="00396B34">
        <w:tc>
          <w:tcPr>
            <w:tcW w:w="2217" w:type="dxa"/>
          </w:tcPr>
          <w:p w14:paraId="07AF272A" w14:textId="77777777" w:rsidR="00915D7B" w:rsidRDefault="00915D7B" w:rsidP="00FB7118">
            <w:pPr>
              <w:bidi w:val="0"/>
            </w:pPr>
          </w:p>
        </w:tc>
        <w:tc>
          <w:tcPr>
            <w:tcW w:w="1588" w:type="dxa"/>
          </w:tcPr>
          <w:p w14:paraId="657E28E8" w14:textId="77777777" w:rsidR="00915D7B" w:rsidRDefault="00915D7B" w:rsidP="00FB7118">
            <w:pPr>
              <w:bidi w:val="0"/>
            </w:pPr>
          </w:p>
        </w:tc>
        <w:tc>
          <w:tcPr>
            <w:tcW w:w="3210" w:type="dxa"/>
          </w:tcPr>
          <w:p w14:paraId="33F44464" w14:textId="77777777" w:rsidR="00915D7B" w:rsidRDefault="00915D7B" w:rsidP="00FB7118">
            <w:pPr>
              <w:bidi w:val="0"/>
            </w:pPr>
          </w:p>
        </w:tc>
        <w:tc>
          <w:tcPr>
            <w:tcW w:w="2335" w:type="dxa"/>
          </w:tcPr>
          <w:p w14:paraId="3CF090B0" w14:textId="2241CA4C" w:rsidR="00915D7B" w:rsidRDefault="001D4273" w:rsidP="001D4273">
            <w:pPr>
              <w:bidi w:val="0"/>
              <w:jc w:val="right"/>
            </w:pPr>
            <w:r>
              <w:rPr>
                <w:rFonts w:hint="cs"/>
                <w:rtl/>
              </w:rPr>
              <w:t xml:space="preserve">انتقالات للمحافظات </w:t>
            </w:r>
          </w:p>
        </w:tc>
      </w:tr>
      <w:tr w:rsidR="00915D7B" w:rsidRPr="00CC4271" w14:paraId="6FFD839F" w14:textId="77777777" w:rsidTr="00396B34">
        <w:tc>
          <w:tcPr>
            <w:tcW w:w="2217" w:type="dxa"/>
          </w:tcPr>
          <w:p w14:paraId="2BB5C420" w14:textId="77777777" w:rsidR="00915D7B" w:rsidRPr="00CC4271" w:rsidRDefault="00915D7B" w:rsidP="00FB7118">
            <w:pPr>
              <w:bidi w:val="0"/>
              <w:rPr>
                <w:rFonts w:cs="Arial"/>
              </w:rPr>
            </w:pPr>
          </w:p>
        </w:tc>
        <w:tc>
          <w:tcPr>
            <w:tcW w:w="1588" w:type="dxa"/>
          </w:tcPr>
          <w:p w14:paraId="7731C814" w14:textId="77777777" w:rsidR="00915D7B" w:rsidRPr="00CC4271" w:rsidRDefault="00915D7B" w:rsidP="00FB7118">
            <w:pPr>
              <w:bidi w:val="0"/>
              <w:rPr>
                <w:rFonts w:cs="Arial"/>
              </w:rPr>
            </w:pPr>
          </w:p>
        </w:tc>
        <w:tc>
          <w:tcPr>
            <w:tcW w:w="3210" w:type="dxa"/>
          </w:tcPr>
          <w:p w14:paraId="4BD599E8" w14:textId="77777777" w:rsidR="00915D7B" w:rsidRPr="00CC4271" w:rsidRDefault="00915D7B" w:rsidP="00FB7118">
            <w:pPr>
              <w:bidi w:val="0"/>
              <w:rPr>
                <w:rFonts w:cs="Arial"/>
              </w:rPr>
            </w:pPr>
          </w:p>
        </w:tc>
        <w:tc>
          <w:tcPr>
            <w:tcW w:w="2335" w:type="dxa"/>
          </w:tcPr>
          <w:p w14:paraId="5C7E2FD2" w14:textId="36E6002A" w:rsidR="00915D7B" w:rsidRPr="00CC4271" w:rsidRDefault="001D4273" w:rsidP="001D4273">
            <w:pPr>
              <w:bidi w:val="0"/>
              <w:jc w:val="right"/>
              <w:rPr>
                <w:rFonts w:cs="Arial"/>
              </w:rPr>
            </w:pPr>
            <w:r>
              <w:rPr>
                <w:rFonts w:cs="Arial" w:hint="cs"/>
                <w:rtl/>
              </w:rPr>
              <w:t xml:space="preserve">اقامة و اعاشة </w:t>
            </w:r>
          </w:p>
        </w:tc>
      </w:tr>
      <w:tr w:rsidR="00915D7B" w:rsidRPr="00CC4271" w14:paraId="4ACBE992" w14:textId="77777777" w:rsidTr="00396B34">
        <w:tc>
          <w:tcPr>
            <w:tcW w:w="2217" w:type="dxa"/>
          </w:tcPr>
          <w:p w14:paraId="6BAF6006" w14:textId="77777777" w:rsidR="00915D7B" w:rsidRPr="00CC4271" w:rsidRDefault="00915D7B" w:rsidP="00FB7118">
            <w:pPr>
              <w:bidi w:val="0"/>
              <w:rPr>
                <w:rFonts w:cs="Arial"/>
              </w:rPr>
            </w:pPr>
          </w:p>
        </w:tc>
        <w:tc>
          <w:tcPr>
            <w:tcW w:w="1588" w:type="dxa"/>
          </w:tcPr>
          <w:p w14:paraId="4203AA5C" w14:textId="77777777" w:rsidR="00915D7B" w:rsidRPr="00CC4271" w:rsidRDefault="00915D7B" w:rsidP="00FB7118">
            <w:pPr>
              <w:bidi w:val="0"/>
              <w:rPr>
                <w:rFonts w:cs="Arial"/>
              </w:rPr>
            </w:pPr>
          </w:p>
        </w:tc>
        <w:tc>
          <w:tcPr>
            <w:tcW w:w="3210" w:type="dxa"/>
          </w:tcPr>
          <w:p w14:paraId="21AB5FB8" w14:textId="77777777" w:rsidR="00915D7B" w:rsidRPr="00CC4271" w:rsidRDefault="00915D7B" w:rsidP="00FB7118">
            <w:pPr>
              <w:bidi w:val="0"/>
              <w:rPr>
                <w:rFonts w:cs="Arial"/>
              </w:rPr>
            </w:pPr>
          </w:p>
        </w:tc>
        <w:tc>
          <w:tcPr>
            <w:tcW w:w="2335" w:type="dxa"/>
          </w:tcPr>
          <w:p w14:paraId="4683D695" w14:textId="4D628362" w:rsidR="00915D7B" w:rsidRPr="00CC4271" w:rsidRDefault="001D4273" w:rsidP="001D4273">
            <w:pPr>
              <w:bidi w:val="0"/>
              <w:jc w:val="right"/>
              <w:rPr>
                <w:rFonts w:cs="Arial"/>
              </w:rPr>
            </w:pPr>
            <w:r>
              <w:rPr>
                <w:rFonts w:cs="Arial" w:hint="cs"/>
                <w:rtl/>
              </w:rPr>
              <w:t xml:space="preserve">تصميم و اخراج بصري للتقرير </w:t>
            </w:r>
          </w:p>
        </w:tc>
      </w:tr>
      <w:tr w:rsidR="001D4273" w:rsidRPr="00CC4271" w14:paraId="61DD8983" w14:textId="77777777" w:rsidTr="00396B34">
        <w:tc>
          <w:tcPr>
            <w:tcW w:w="2217" w:type="dxa"/>
          </w:tcPr>
          <w:p w14:paraId="18DAD844" w14:textId="77777777" w:rsidR="001D4273" w:rsidRPr="00CC4271" w:rsidRDefault="001D4273" w:rsidP="00FB7118">
            <w:pPr>
              <w:bidi w:val="0"/>
              <w:rPr>
                <w:rFonts w:cs="Arial"/>
              </w:rPr>
            </w:pPr>
          </w:p>
        </w:tc>
        <w:tc>
          <w:tcPr>
            <w:tcW w:w="1588" w:type="dxa"/>
          </w:tcPr>
          <w:p w14:paraId="1EA75C8E" w14:textId="77777777" w:rsidR="001D4273" w:rsidRPr="00CC4271" w:rsidRDefault="001D4273" w:rsidP="00FB7118">
            <w:pPr>
              <w:bidi w:val="0"/>
              <w:rPr>
                <w:rFonts w:cs="Arial"/>
              </w:rPr>
            </w:pPr>
          </w:p>
        </w:tc>
        <w:tc>
          <w:tcPr>
            <w:tcW w:w="3210" w:type="dxa"/>
          </w:tcPr>
          <w:p w14:paraId="159681BD" w14:textId="77777777" w:rsidR="001D4273" w:rsidRPr="00CC4271" w:rsidRDefault="001D4273" w:rsidP="00FB7118">
            <w:pPr>
              <w:bidi w:val="0"/>
              <w:rPr>
                <w:rFonts w:cs="Arial"/>
              </w:rPr>
            </w:pPr>
          </w:p>
        </w:tc>
        <w:tc>
          <w:tcPr>
            <w:tcW w:w="2335" w:type="dxa"/>
          </w:tcPr>
          <w:p w14:paraId="49FBF472" w14:textId="77777777" w:rsidR="001D4273" w:rsidRDefault="001D4273" w:rsidP="001D4273">
            <w:pPr>
              <w:bidi w:val="0"/>
              <w:jc w:val="right"/>
              <w:rPr>
                <w:rFonts w:cs="Arial"/>
                <w:rtl/>
              </w:rPr>
            </w:pPr>
          </w:p>
        </w:tc>
      </w:tr>
      <w:tr w:rsidR="001D4273" w:rsidRPr="00CC4271" w14:paraId="121D75E9" w14:textId="77777777" w:rsidTr="00396B34">
        <w:tc>
          <w:tcPr>
            <w:tcW w:w="2217" w:type="dxa"/>
          </w:tcPr>
          <w:p w14:paraId="02E10A59" w14:textId="77777777" w:rsidR="001D4273" w:rsidRPr="00CC4271" w:rsidRDefault="001D4273" w:rsidP="00FB7118">
            <w:pPr>
              <w:bidi w:val="0"/>
              <w:rPr>
                <w:rFonts w:cs="Arial"/>
              </w:rPr>
            </w:pPr>
          </w:p>
        </w:tc>
        <w:tc>
          <w:tcPr>
            <w:tcW w:w="1588" w:type="dxa"/>
          </w:tcPr>
          <w:p w14:paraId="0E56A584" w14:textId="77777777" w:rsidR="001D4273" w:rsidRPr="00CC4271" w:rsidRDefault="001D4273" w:rsidP="00FB7118">
            <w:pPr>
              <w:bidi w:val="0"/>
              <w:rPr>
                <w:rFonts w:cs="Arial"/>
              </w:rPr>
            </w:pPr>
          </w:p>
        </w:tc>
        <w:tc>
          <w:tcPr>
            <w:tcW w:w="3210" w:type="dxa"/>
          </w:tcPr>
          <w:p w14:paraId="2D1880BD" w14:textId="77777777" w:rsidR="001D4273" w:rsidRPr="00CC4271" w:rsidRDefault="001D4273" w:rsidP="00FB7118">
            <w:pPr>
              <w:bidi w:val="0"/>
              <w:rPr>
                <w:rFonts w:cs="Arial"/>
              </w:rPr>
            </w:pPr>
          </w:p>
        </w:tc>
        <w:tc>
          <w:tcPr>
            <w:tcW w:w="2335" w:type="dxa"/>
          </w:tcPr>
          <w:p w14:paraId="200F9D97" w14:textId="77777777" w:rsidR="001D4273" w:rsidRDefault="001D4273" w:rsidP="001D4273">
            <w:pPr>
              <w:bidi w:val="0"/>
              <w:jc w:val="right"/>
              <w:rPr>
                <w:rFonts w:cs="Arial"/>
                <w:rtl/>
              </w:rPr>
            </w:pPr>
          </w:p>
        </w:tc>
      </w:tr>
    </w:tbl>
    <w:p w14:paraId="61FF0D7F" w14:textId="77777777" w:rsidR="00915D7B" w:rsidRPr="00915D7B" w:rsidRDefault="00915D7B" w:rsidP="00915D7B">
      <w:pPr>
        <w:spacing w:line="360" w:lineRule="auto"/>
        <w:jc w:val="both"/>
        <w:rPr>
          <w:rFonts w:cs="Arial"/>
        </w:rPr>
      </w:pPr>
    </w:p>
    <w:p w14:paraId="422044B7" w14:textId="41DEC0F8" w:rsidR="000E48B0" w:rsidRPr="0016674A" w:rsidRDefault="000E48B0" w:rsidP="0016674A">
      <w:pPr>
        <w:pStyle w:val="Heading1"/>
        <w:bidi/>
        <w:jc w:val="both"/>
        <w:rPr>
          <w:rFonts w:eastAsia="Times New Roman"/>
          <w:rtl/>
          <w:lang w:eastAsia="en-GB"/>
        </w:rPr>
      </w:pPr>
      <w:r w:rsidRPr="00E60879">
        <w:rPr>
          <w:rFonts w:eastAsia="Times New Roman"/>
          <w:rtl/>
          <w:lang w:eastAsia="en-GB"/>
        </w:rPr>
        <w:t>تقديم العرض الفني والمالي</w:t>
      </w:r>
    </w:p>
    <w:p w14:paraId="4B55F449" w14:textId="4430F52B" w:rsidR="009C5AD1" w:rsidRDefault="009C5AD1" w:rsidP="009C5AD1">
      <w:pPr>
        <w:spacing w:line="360" w:lineRule="auto"/>
        <w:jc w:val="both"/>
        <w:rPr>
          <w:rtl/>
        </w:rPr>
      </w:pPr>
      <w:r>
        <w:rPr>
          <w:rStyle w:val="apple-converted-space"/>
          <w:color w:val="1F497D"/>
          <w:sz w:val="14"/>
          <w:szCs w:val="14"/>
        </w:rPr>
        <w:t> </w:t>
      </w:r>
      <w:r w:rsidRPr="009C5AD1">
        <w:rPr>
          <w:rFonts w:hint="cs"/>
          <w:rtl/>
        </w:rPr>
        <w:t xml:space="preserve">- </w:t>
      </w:r>
      <w:r w:rsidRPr="009C5AD1">
        <w:rPr>
          <w:rtl/>
        </w:rPr>
        <w:t xml:space="preserve">النسبة المئوية المقسمة للعرض </w:t>
      </w:r>
      <w:r w:rsidRPr="009C5AD1">
        <w:rPr>
          <w:rFonts w:hint="cs"/>
          <w:rtl/>
        </w:rPr>
        <w:t>الفني</w:t>
      </w:r>
      <w:r w:rsidRPr="009C5AD1">
        <w:rPr>
          <w:rtl/>
        </w:rPr>
        <w:t xml:space="preserve"> </w:t>
      </w:r>
      <w:r w:rsidRPr="009C5AD1">
        <w:rPr>
          <w:rFonts w:hint="cs"/>
          <w:rtl/>
        </w:rPr>
        <w:t>والمالي</w:t>
      </w:r>
      <w:r w:rsidRPr="009C5AD1">
        <w:rPr>
          <w:rtl/>
        </w:rPr>
        <w:t xml:space="preserve"> (70</w:t>
      </w:r>
      <w:r w:rsidRPr="009C5AD1">
        <w:rPr>
          <w:rFonts w:hint="cs"/>
          <w:rtl/>
        </w:rPr>
        <w:t>%:</w:t>
      </w:r>
      <w:r w:rsidRPr="009C5AD1">
        <w:rPr>
          <w:rtl/>
        </w:rPr>
        <w:t xml:space="preserve"> 30</w:t>
      </w:r>
      <w:r w:rsidR="00AE2189">
        <w:rPr>
          <w:rFonts w:hint="cs"/>
          <w:rtl/>
        </w:rPr>
        <w:t>%)</w:t>
      </w:r>
      <w:r w:rsidRPr="009C5AD1">
        <w:t> </w:t>
      </w:r>
    </w:p>
    <w:p w14:paraId="4CA9D5C5" w14:textId="7FBC6864" w:rsidR="009C5AD1" w:rsidRPr="008544D4" w:rsidRDefault="009C5AD1" w:rsidP="009C5AD1">
      <w:pPr>
        <w:pStyle w:val="ListParagraph"/>
        <w:numPr>
          <w:ilvl w:val="0"/>
          <w:numId w:val="8"/>
        </w:numPr>
        <w:bidi/>
        <w:spacing w:line="360" w:lineRule="auto"/>
        <w:jc w:val="both"/>
        <w:rPr>
          <w:rFonts w:ascii="Times New Roman" w:hAnsi="Times New Roman"/>
          <w:snapToGrid/>
          <w:szCs w:val="24"/>
        </w:rPr>
      </w:pPr>
      <w:r w:rsidRPr="008544D4">
        <w:rPr>
          <w:rFonts w:ascii="Times New Roman" w:hAnsi="Times New Roman"/>
          <w:snapToGrid/>
          <w:szCs w:val="24"/>
          <w:rtl/>
        </w:rPr>
        <w:t>الحد الأدنى لقبول العرض المقدم</w:t>
      </w:r>
      <w:r w:rsidRPr="008544D4">
        <w:rPr>
          <w:rFonts w:ascii="Times New Roman" w:hAnsi="Times New Roman" w:hint="cs"/>
          <w:snapToGrid/>
          <w:szCs w:val="24"/>
          <w:rtl/>
        </w:rPr>
        <w:t xml:space="preserve"> اجتياز النسبة المئيوة للعرض الفني = </w:t>
      </w:r>
      <w:r w:rsidRPr="008544D4">
        <w:rPr>
          <w:rFonts w:ascii="Times New Roman" w:hAnsi="Times New Roman"/>
          <w:snapToGrid/>
          <w:szCs w:val="24"/>
        </w:rPr>
        <w:t>70%</w:t>
      </w:r>
    </w:p>
    <w:p w14:paraId="6AF908DA" w14:textId="77777777" w:rsidR="000E48B0" w:rsidRPr="000E48B0" w:rsidRDefault="000E48B0" w:rsidP="000E48B0">
      <w:pPr>
        <w:spacing w:before="120" w:after="120" w:line="276" w:lineRule="auto"/>
        <w:jc w:val="both"/>
        <w:rPr>
          <w:b/>
          <w:bCs/>
          <w:color w:val="C45911"/>
          <w:u w:val="single"/>
          <w:rtl/>
          <w:lang w:val="ar" w:bidi="ar"/>
        </w:rPr>
      </w:pPr>
      <w:r w:rsidRPr="000E48B0">
        <w:rPr>
          <w:rFonts w:ascii="Calibri" w:eastAsia="Calibri" w:hAnsi="Calibri" w:cs="Calibri"/>
          <w:color w:val="C45911"/>
          <w:rtl/>
          <w:lang w:bidi="ar-EG"/>
        </w:rPr>
        <w:t xml:space="preserve"> </w:t>
      </w:r>
      <w:r w:rsidRPr="000E48B0">
        <w:rPr>
          <w:b/>
          <w:bCs/>
          <w:color w:val="C45911"/>
          <w:u w:val="single"/>
          <w:rtl/>
        </w:rPr>
        <w:t>لن يتم النظر في أي مقترحات يتم تلقيها بعد الموعد النهائي، ولا يوجد أي استثناءات</w:t>
      </w:r>
      <w:r w:rsidRPr="000E48B0">
        <w:rPr>
          <w:b/>
          <w:bCs/>
          <w:color w:val="C45911"/>
          <w:u w:val="single"/>
          <w:rtl/>
          <w:lang w:val="ar"/>
        </w:rPr>
        <w:t xml:space="preserve">. </w:t>
      </w:r>
    </w:p>
    <w:p w14:paraId="6ED5945F" w14:textId="77777777" w:rsidR="000E48B0" w:rsidRPr="000E48B0" w:rsidRDefault="000E48B0" w:rsidP="000E48B0">
      <w:pPr>
        <w:spacing w:before="120" w:after="120" w:line="276" w:lineRule="auto"/>
        <w:jc w:val="both"/>
        <w:rPr>
          <w:rFonts w:ascii="Calibri" w:eastAsia="Calibri" w:hAnsi="Calibri" w:cs="Calibri"/>
          <w:color w:val="C45911"/>
        </w:rPr>
      </w:pPr>
    </w:p>
    <w:p w14:paraId="58701EBB" w14:textId="3EE92320" w:rsidR="009C5AD1" w:rsidRDefault="000E48B0" w:rsidP="005D26B7">
      <w:pPr>
        <w:pStyle w:val="Title"/>
        <w:numPr>
          <w:ilvl w:val="0"/>
          <w:numId w:val="8"/>
        </w:numPr>
        <w:bidi/>
        <w:spacing w:line="276" w:lineRule="auto"/>
        <w:jc w:val="both"/>
        <w:rPr>
          <w:rFonts w:ascii="Times New Roman" w:hAnsi="Times New Roman"/>
          <w:sz w:val="24"/>
          <w:szCs w:val="24"/>
        </w:rPr>
      </w:pPr>
      <w:r w:rsidRPr="156D568A">
        <w:rPr>
          <w:rFonts w:ascii="Times New Roman" w:hAnsi="Times New Roman"/>
          <w:sz w:val="24"/>
          <w:szCs w:val="24"/>
          <w:rtl/>
        </w:rPr>
        <w:t xml:space="preserve">لا تتردد في التواصل بنا عبر البريد الإلكتروني </w:t>
      </w:r>
      <w:hyperlink r:id="rId11" w:history="1">
        <w:r w:rsidR="00352D98" w:rsidRPr="00CB59F0">
          <w:rPr>
            <w:rStyle w:val="Hyperlink"/>
            <w:b w:val="0"/>
            <w:bCs/>
            <w:sz w:val="20"/>
            <w:szCs w:val="10"/>
          </w:rPr>
          <w:t>nermin.kadry@cef-eg.org</w:t>
        </w:r>
      </w:hyperlink>
      <w:r w:rsidR="00352D98">
        <w:rPr>
          <w:b w:val="0"/>
          <w:bCs/>
          <w:sz w:val="20"/>
          <w:szCs w:val="10"/>
        </w:rPr>
        <w:t xml:space="preserve"> </w:t>
      </w:r>
      <w:r w:rsidRPr="156D568A">
        <w:rPr>
          <w:rFonts w:ascii="Times New Roman" w:hAnsi="Times New Roman"/>
          <w:sz w:val="24"/>
          <w:szCs w:val="24"/>
          <w:rtl/>
        </w:rPr>
        <w:t xml:space="preserve"> لمزيد من التفاصيل أو الاستفسار قبل</w:t>
      </w:r>
    </w:p>
    <w:p w14:paraId="1A04F69E" w14:textId="48253E7E" w:rsidR="000E48B0" w:rsidRPr="00552F3D" w:rsidRDefault="00396B34" w:rsidP="00E3073B">
      <w:pPr>
        <w:pStyle w:val="Title"/>
        <w:numPr>
          <w:ilvl w:val="0"/>
          <w:numId w:val="6"/>
        </w:numPr>
        <w:bidi/>
        <w:spacing w:line="276" w:lineRule="auto"/>
        <w:jc w:val="both"/>
        <w:rPr>
          <w:rFonts w:ascii="Times New Roman" w:hAnsi="Times New Roman"/>
          <w:sz w:val="24"/>
          <w:szCs w:val="24"/>
        </w:rPr>
      </w:pPr>
      <w:r>
        <w:rPr>
          <w:rFonts w:ascii="Times New Roman" w:hAnsi="Times New Roman" w:hint="cs"/>
          <w:sz w:val="24"/>
          <w:szCs w:val="24"/>
          <w:rtl/>
        </w:rPr>
        <w:t xml:space="preserve"> </w:t>
      </w:r>
      <w:r w:rsidR="00BF7200">
        <w:rPr>
          <w:rFonts w:ascii="Times New Roman" w:hAnsi="Times New Roman"/>
          <w:sz w:val="24"/>
          <w:szCs w:val="24"/>
        </w:rPr>
        <w:t>24</w:t>
      </w:r>
      <w:r w:rsidR="007B2F8F">
        <w:rPr>
          <w:rFonts w:ascii="Times New Roman" w:hAnsi="Times New Roman" w:hint="cs"/>
          <w:sz w:val="24"/>
          <w:szCs w:val="24"/>
          <w:rtl/>
        </w:rPr>
        <w:t xml:space="preserve">نوفمبر 2025 </w:t>
      </w:r>
      <w:r w:rsidR="000E48B0" w:rsidRPr="73AF382E">
        <w:rPr>
          <w:rFonts w:ascii="Times New Roman" w:hAnsi="Times New Roman"/>
          <w:sz w:val="24"/>
          <w:szCs w:val="24"/>
          <w:rtl/>
        </w:rPr>
        <w:t xml:space="preserve">ستقوم مؤسسة كير للتنمية باستقطاع الضرائب المستحقة على أي معاملة مالية قبل تسديد مستحقات المورد، وستقوم المؤسسة بتوريدها لمصلحة الضرائب) تقوم المؤسسة بخصم </w:t>
      </w:r>
      <w:proofErr w:type="gramStart"/>
      <w:r w:rsidR="009C5AD1">
        <w:rPr>
          <w:rFonts w:ascii="Times New Roman" w:hAnsi="Times New Roman" w:hint="cs"/>
          <w:sz w:val="24"/>
          <w:szCs w:val="24"/>
          <w:rtl/>
        </w:rPr>
        <w:t>( خسب</w:t>
      </w:r>
      <w:proofErr w:type="gramEnd"/>
      <w:r w:rsidR="009C5AD1">
        <w:rPr>
          <w:rFonts w:ascii="Times New Roman" w:hAnsi="Times New Roman" w:hint="cs"/>
          <w:sz w:val="24"/>
          <w:szCs w:val="24"/>
          <w:rtl/>
        </w:rPr>
        <w:t xml:space="preserve"> طبيعة الجهة المتقدمة شركات / </w:t>
      </w:r>
      <w:proofErr w:type="gramStart"/>
      <w:r w:rsidR="009C5AD1">
        <w:rPr>
          <w:rFonts w:ascii="Times New Roman" w:hAnsi="Times New Roman" w:hint="cs"/>
          <w:sz w:val="24"/>
          <w:szCs w:val="24"/>
          <w:rtl/>
        </w:rPr>
        <w:t>أشخاص )</w:t>
      </w:r>
      <w:proofErr w:type="gramEnd"/>
      <w:r w:rsidR="000E48B0" w:rsidRPr="73AF382E">
        <w:rPr>
          <w:rFonts w:ascii="Times New Roman" w:hAnsi="Times New Roman"/>
          <w:sz w:val="24"/>
          <w:szCs w:val="24"/>
          <w:rtl/>
        </w:rPr>
        <w:t>.</w:t>
      </w:r>
    </w:p>
    <w:p w14:paraId="4B75BF19" w14:textId="153183A7" w:rsidR="000E48B0" w:rsidRPr="00552F3D" w:rsidRDefault="000E48B0" w:rsidP="00E3073B">
      <w:pPr>
        <w:pStyle w:val="Title"/>
        <w:numPr>
          <w:ilvl w:val="0"/>
          <w:numId w:val="6"/>
        </w:numPr>
        <w:bidi/>
        <w:spacing w:line="276" w:lineRule="auto"/>
        <w:jc w:val="both"/>
        <w:rPr>
          <w:rFonts w:ascii="Times New Roman" w:hAnsi="Times New Roman"/>
          <w:sz w:val="24"/>
          <w:szCs w:val="24"/>
        </w:rPr>
      </w:pPr>
      <w:r w:rsidRPr="73AF382E">
        <w:rPr>
          <w:rFonts w:ascii="Times New Roman" w:hAnsi="Times New Roman"/>
          <w:sz w:val="24"/>
          <w:szCs w:val="24"/>
          <w:rtl/>
        </w:rPr>
        <w:t xml:space="preserve">سوف يتم الدفع بعد انتهاء المهمة الاستشارية (خلال </w:t>
      </w:r>
      <w:r w:rsidR="00440E1D">
        <w:rPr>
          <w:rFonts w:ascii="Times New Roman" w:hAnsi="Times New Roman" w:hint="cs"/>
          <w:sz w:val="24"/>
          <w:szCs w:val="24"/>
          <w:rtl/>
        </w:rPr>
        <w:t xml:space="preserve">من 30 : 45 </w:t>
      </w:r>
      <w:r w:rsidRPr="73AF382E">
        <w:rPr>
          <w:rFonts w:ascii="Times New Roman" w:hAnsi="Times New Roman"/>
          <w:sz w:val="24"/>
          <w:szCs w:val="24"/>
          <w:rtl/>
        </w:rPr>
        <w:t>يوم عمل من نهاية تقديم الخدمة طبقاً للجدول الزمني وتقديم فاتورة/ وبيان بأيام العمل).</w:t>
      </w:r>
    </w:p>
    <w:p w14:paraId="7F3108A8" w14:textId="77777777" w:rsidR="000E48B0" w:rsidRPr="00552F3D" w:rsidRDefault="000E48B0" w:rsidP="00E3073B">
      <w:pPr>
        <w:pStyle w:val="Title"/>
        <w:numPr>
          <w:ilvl w:val="0"/>
          <w:numId w:val="5"/>
        </w:numPr>
        <w:bidi/>
        <w:spacing w:line="276" w:lineRule="auto"/>
        <w:jc w:val="both"/>
        <w:rPr>
          <w:rFonts w:ascii="Times New Roman" w:hAnsi="Times New Roman"/>
          <w:sz w:val="24"/>
          <w:szCs w:val="24"/>
        </w:rPr>
      </w:pPr>
      <w:r w:rsidRPr="156D568A">
        <w:rPr>
          <w:rFonts w:ascii="Times New Roman" w:hAnsi="Times New Roman"/>
          <w:sz w:val="24"/>
          <w:szCs w:val="24"/>
          <w:rtl/>
        </w:rPr>
        <w:t xml:space="preserve">ضرورة تقديم فاتورة الكترونية / إيصال الكتروني </w:t>
      </w:r>
    </w:p>
    <w:p w14:paraId="1726086C" w14:textId="744A3314" w:rsidR="000E48B0" w:rsidRPr="00552F3D" w:rsidRDefault="000E48B0" w:rsidP="00E3073B">
      <w:pPr>
        <w:pStyle w:val="Title"/>
        <w:numPr>
          <w:ilvl w:val="0"/>
          <w:numId w:val="4"/>
        </w:numPr>
        <w:bidi/>
        <w:spacing w:line="276" w:lineRule="auto"/>
        <w:jc w:val="both"/>
        <w:rPr>
          <w:rFonts w:ascii="Times New Roman" w:hAnsi="Times New Roman"/>
          <w:sz w:val="24"/>
          <w:szCs w:val="24"/>
        </w:rPr>
      </w:pPr>
      <w:r w:rsidRPr="156D568A">
        <w:rPr>
          <w:rFonts w:ascii="Times New Roman" w:hAnsi="Times New Roman"/>
          <w:sz w:val="24"/>
          <w:szCs w:val="24"/>
          <w:rtl/>
        </w:rPr>
        <w:t xml:space="preserve">ستقوم المؤسسة بإبلاغ المتقدمين بقبول العرض أو الرفض في خلال </w:t>
      </w:r>
      <w:r w:rsidR="00440E1D">
        <w:rPr>
          <w:rFonts w:ascii="Times New Roman" w:hAnsi="Times New Roman" w:hint="cs"/>
          <w:sz w:val="24"/>
          <w:szCs w:val="24"/>
          <w:rtl/>
        </w:rPr>
        <w:t xml:space="preserve">  </w:t>
      </w:r>
      <w:r w:rsidRPr="156D568A">
        <w:rPr>
          <w:rFonts w:ascii="Times New Roman" w:hAnsi="Times New Roman"/>
          <w:sz w:val="24"/>
          <w:szCs w:val="24"/>
        </w:rPr>
        <w:t>5</w:t>
      </w:r>
      <w:r w:rsidR="00440E1D">
        <w:rPr>
          <w:rFonts w:ascii="Times New Roman" w:hAnsi="Times New Roman" w:hint="cs"/>
          <w:sz w:val="24"/>
          <w:szCs w:val="24"/>
          <w:rtl/>
        </w:rPr>
        <w:t xml:space="preserve"> </w:t>
      </w:r>
      <w:r w:rsidRPr="156D568A">
        <w:rPr>
          <w:rFonts w:ascii="Times New Roman" w:hAnsi="Times New Roman"/>
          <w:sz w:val="24"/>
          <w:szCs w:val="24"/>
          <w:rtl/>
        </w:rPr>
        <w:t>-</w:t>
      </w:r>
      <w:r w:rsidR="00440E1D">
        <w:rPr>
          <w:rFonts w:ascii="Times New Roman" w:hAnsi="Times New Roman" w:hint="cs"/>
          <w:sz w:val="24"/>
          <w:szCs w:val="24"/>
          <w:rtl/>
        </w:rPr>
        <w:t xml:space="preserve"> 10  </w:t>
      </w:r>
      <w:r w:rsidRPr="156D568A">
        <w:rPr>
          <w:rFonts w:ascii="Times New Roman" w:hAnsi="Times New Roman"/>
          <w:sz w:val="24"/>
          <w:szCs w:val="24"/>
          <w:rtl/>
        </w:rPr>
        <w:t xml:space="preserve"> أيام عمل </w:t>
      </w:r>
    </w:p>
    <w:p w14:paraId="291DE696" w14:textId="77777777" w:rsidR="000E48B0" w:rsidRPr="00552F3D" w:rsidRDefault="000E48B0" w:rsidP="00E3073B">
      <w:pPr>
        <w:pStyle w:val="Title"/>
        <w:numPr>
          <w:ilvl w:val="0"/>
          <w:numId w:val="3"/>
        </w:numPr>
        <w:bidi/>
        <w:spacing w:line="276" w:lineRule="auto"/>
        <w:jc w:val="both"/>
        <w:rPr>
          <w:rFonts w:ascii="Times New Roman" w:hAnsi="Times New Roman"/>
          <w:sz w:val="24"/>
          <w:szCs w:val="24"/>
        </w:rPr>
      </w:pPr>
      <w:r w:rsidRPr="156D568A">
        <w:rPr>
          <w:rFonts w:ascii="Times New Roman" w:hAnsi="Times New Roman"/>
          <w:sz w:val="24"/>
          <w:szCs w:val="24"/>
          <w:rtl/>
        </w:rPr>
        <w:t xml:space="preserve"> وتحتفظ المؤسسة بالحق في عدم إبداء أسباب الرفض. كما تحتفظ المؤسسة بالحق بمراجعة المتقدمين للمهمة الاستشارية وطلب عرض معدل (أن تطلب ذلك) أو تقديم مستندات إضافية. </w:t>
      </w:r>
    </w:p>
    <w:p w14:paraId="7B23C9AD" w14:textId="77777777" w:rsidR="000E48B0" w:rsidRPr="000E48B0" w:rsidRDefault="000E48B0" w:rsidP="00E3073B">
      <w:pPr>
        <w:pStyle w:val="Title"/>
        <w:numPr>
          <w:ilvl w:val="0"/>
          <w:numId w:val="2"/>
        </w:numPr>
        <w:bidi/>
        <w:spacing w:line="276" w:lineRule="auto"/>
        <w:jc w:val="both"/>
        <w:rPr>
          <w:rFonts w:ascii="Calibri" w:eastAsia="Calibri" w:hAnsi="Calibri" w:cs="Calibri"/>
          <w:bCs/>
          <w:color w:val="C45911"/>
          <w:szCs w:val="36"/>
          <w:rtl/>
          <w:lang w:val="ar" w:bidi="ar"/>
        </w:rPr>
      </w:pPr>
      <w:r w:rsidRPr="156D568A">
        <w:rPr>
          <w:rFonts w:ascii="Times New Roman" w:hAnsi="Times New Roman"/>
          <w:sz w:val="24"/>
          <w:szCs w:val="24"/>
          <w:rtl/>
        </w:rPr>
        <w:t>كما تحتفظ المؤسسة بحق تقسيم المهمة الاستشارية بين أكثر من استشاري إذا كانت هناك عدة أفكار ملائمة للعرض المطلوب من استشاريين مختلفين</w:t>
      </w:r>
      <w:r w:rsidRPr="156D568A">
        <w:rPr>
          <w:rFonts w:ascii="Calibri" w:eastAsia="Calibri" w:hAnsi="Calibri" w:cs="Calibri"/>
          <w:rtl/>
          <w:lang w:val="ar"/>
        </w:rPr>
        <w:t>.</w:t>
      </w:r>
    </w:p>
    <w:sectPr w:rsidR="000E48B0" w:rsidRPr="000E48B0" w:rsidSect="000A5C95">
      <w:headerReference w:type="default" r:id="rId12"/>
      <w:footerReference w:type="default" r:id="rId13"/>
      <w:pgSz w:w="12240" w:h="15840"/>
      <w:pgMar w:top="1530" w:right="1440" w:bottom="1701"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C6397" w14:textId="77777777" w:rsidR="00AA577A" w:rsidRDefault="00AA577A" w:rsidP="00B37592">
      <w:r>
        <w:separator/>
      </w:r>
    </w:p>
  </w:endnote>
  <w:endnote w:type="continuationSeparator" w:id="0">
    <w:p w14:paraId="6F49C351" w14:textId="77777777" w:rsidR="00AA577A" w:rsidRDefault="00AA577A" w:rsidP="00B37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AFCAD" w14:textId="30AC7CFF" w:rsidR="00AD2BCE" w:rsidRDefault="00AD2BCE" w:rsidP="009B67C9">
    <w:pPr>
      <w:pStyle w:val="Footer"/>
      <w:jc w:val="center"/>
      <w:rPr>
        <w:rtl/>
        <w:lang w:bidi="ar-EG"/>
      </w:rPr>
    </w:pPr>
    <w:r w:rsidRPr="00E17FFC">
      <w:rPr>
        <w:rtl/>
        <w:lang w:bidi="ar-EG"/>
      </w:rPr>
      <w:t xml:space="preserve">25 شارع أسماء فهمى (قطعة رقم 1 – مربع ى)  - قسم أول مدينة نصر - القاهرة </w:t>
    </w:r>
  </w:p>
  <w:p w14:paraId="0D0C4D38" w14:textId="77777777" w:rsidR="00AD2BCE" w:rsidRPr="00D858EE" w:rsidRDefault="00AD2BCE" w:rsidP="00B36244">
    <w:pPr>
      <w:pStyle w:val="Footer"/>
      <w:jc w:val="center"/>
      <w:rPr>
        <w:lang w:bidi="ar-EG"/>
      </w:rPr>
    </w:pPr>
    <w:r>
      <w:rPr>
        <w:rFonts w:hint="cs"/>
        <w:rtl/>
        <w:lang w:bidi="ar-EG"/>
      </w:rPr>
      <w:t xml:space="preserve">تليفون: 224171993 </w:t>
    </w:r>
    <w:r>
      <w:rPr>
        <w:rtl/>
        <w:lang w:bidi="ar-EG"/>
      </w:rPr>
      <w:t>–</w:t>
    </w:r>
    <w:r>
      <w:rPr>
        <w:rFonts w:hint="cs"/>
        <w:rtl/>
        <w:lang w:bidi="ar-EG"/>
      </w:rPr>
      <w:t xml:space="preserve"> 224171993 - 224171973 (202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13D4F" w14:textId="77777777" w:rsidR="00AA577A" w:rsidRDefault="00AA577A" w:rsidP="00B37592">
      <w:r>
        <w:separator/>
      </w:r>
    </w:p>
  </w:footnote>
  <w:footnote w:type="continuationSeparator" w:id="0">
    <w:p w14:paraId="5FEE19B8" w14:textId="77777777" w:rsidR="00AA577A" w:rsidRDefault="00AA577A" w:rsidP="00B37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23C4" w14:textId="59024700" w:rsidR="00AD2BCE" w:rsidRPr="000E48B0" w:rsidRDefault="00AD2BCE" w:rsidP="000E48B0">
    <w:pPr>
      <w:pStyle w:val="Header"/>
    </w:pPr>
    <w:r>
      <w:rPr>
        <w:noProof/>
      </w:rPr>
      <w:drawing>
        <wp:anchor distT="0" distB="0" distL="114300" distR="114300" simplePos="0" relativeHeight="251658240" behindDoc="1" locked="0" layoutInCell="1" allowOverlap="1" wp14:anchorId="5164330B" wp14:editId="05E26325">
          <wp:simplePos x="0" y="0"/>
          <wp:positionH relativeFrom="column">
            <wp:posOffset>4302760</wp:posOffset>
          </wp:positionH>
          <wp:positionV relativeFrom="paragraph">
            <wp:posOffset>146050</wp:posOffset>
          </wp:positionV>
          <wp:extent cx="2193290" cy="678180"/>
          <wp:effectExtent l="0" t="0" r="0" b="0"/>
          <wp:wrapTight wrapText="bothSides">
            <wp:wrapPolygon edited="0">
              <wp:start x="16697" y="2427"/>
              <wp:lineTo x="3377" y="7888"/>
              <wp:lineTo x="1688" y="9101"/>
              <wp:lineTo x="1688" y="15775"/>
              <wp:lineTo x="16322" y="18809"/>
              <wp:lineTo x="17260" y="18809"/>
              <wp:lineTo x="19699" y="14562"/>
              <wp:lineTo x="19699" y="9708"/>
              <wp:lineTo x="18573" y="4247"/>
              <wp:lineTo x="17448" y="2427"/>
              <wp:lineTo x="16697" y="2427"/>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3290" cy="6781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4202"/>
    <w:multiLevelType w:val="hybridMultilevel"/>
    <w:tmpl w:val="EBD0304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60917"/>
    <w:multiLevelType w:val="hybridMultilevel"/>
    <w:tmpl w:val="CB309ED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577EA"/>
    <w:multiLevelType w:val="hybridMultilevel"/>
    <w:tmpl w:val="616E4064"/>
    <w:lvl w:ilvl="0" w:tplc="C3F65736">
      <w:start w:val="1"/>
      <w:numFmt w:val="bullet"/>
      <w:lvlText w:val="-"/>
      <w:lvlJc w:val="left"/>
      <w:pPr>
        <w:ind w:left="720" w:hanging="360"/>
      </w:pPr>
      <w:rPr>
        <w:rFonts w:ascii="Calibri" w:hAnsi="Calibri" w:hint="default"/>
      </w:rPr>
    </w:lvl>
    <w:lvl w:ilvl="1" w:tplc="13422984">
      <w:start w:val="1"/>
      <w:numFmt w:val="bullet"/>
      <w:lvlText w:val="o"/>
      <w:lvlJc w:val="left"/>
      <w:pPr>
        <w:ind w:left="1440" w:hanging="360"/>
      </w:pPr>
      <w:rPr>
        <w:rFonts w:ascii="Courier New" w:hAnsi="Courier New" w:hint="default"/>
      </w:rPr>
    </w:lvl>
    <w:lvl w:ilvl="2" w:tplc="F8D0CFB4">
      <w:start w:val="1"/>
      <w:numFmt w:val="bullet"/>
      <w:lvlText w:val=""/>
      <w:lvlJc w:val="left"/>
      <w:pPr>
        <w:ind w:left="2160" w:hanging="360"/>
      </w:pPr>
      <w:rPr>
        <w:rFonts w:ascii="Wingdings" w:hAnsi="Wingdings" w:hint="default"/>
      </w:rPr>
    </w:lvl>
    <w:lvl w:ilvl="3" w:tplc="BB2028F2">
      <w:start w:val="1"/>
      <w:numFmt w:val="bullet"/>
      <w:lvlText w:val=""/>
      <w:lvlJc w:val="left"/>
      <w:pPr>
        <w:ind w:left="2880" w:hanging="360"/>
      </w:pPr>
      <w:rPr>
        <w:rFonts w:ascii="Symbol" w:hAnsi="Symbol" w:hint="default"/>
      </w:rPr>
    </w:lvl>
    <w:lvl w:ilvl="4" w:tplc="49768638">
      <w:start w:val="1"/>
      <w:numFmt w:val="bullet"/>
      <w:lvlText w:val="o"/>
      <w:lvlJc w:val="left"/>
      <w:pPr>
        <w:ind w:left="3600" w:hanging="360"/>
      </w:pPr>
      <w:rPr>
        <w:rFonts w:ascii="Courier New" w:hAnsi="Courier New" w:hint="default"/>
      </w:rPr>
    </w:lvl>
    <w:lvl w:ilvl="5" w:tplc="BB8695D6">
      <w:start w:val="1"/>
      <w:numFmt w:val="bullet"/>
      <w:lvlText w:val=""/>
      <w:lvlJc w:val="left"/>
      <w:pPr>
        <w:ind w:left="4320" w:hanging="360"/>
      </w:pPr>
      <w:rPr>
        <w:rFonts w:ascii="Wingdings" w:hAnsi="Wingdings" w:hint="default"/>
      </w:rPr>
    </w:lvl>
    <w:lvl w:ilvl="6" w:tplc="BF9A172C">
      <w:start w:val="1"/>
      <w:numFmt w:val="bullet"/>
      <w:lvlText w:val=""/>
      <w:lvlJc w:val="left"/>
      <w:pPr>
        <w:ind w:left="5040" w:hanging="360"/>
      </w:pPr>
      <w:rPr>
        <w:rFonts w:ascii="Symbol" w:hAnsi="Symbol" w:hint="default"/>
      </w:rPr>
    </w:lvl>
    <w:lvl w:ilvl="7" w:tplc="3FE82E3E">
      <w:start w:val="1"/>
      <w:numFmt w:val="bullet"/>
      <w:lvlText w:val="o"/>
      <w:lvlJc w:val="left"/>
      <w:pPr>
        <w:ind w:left="5760" w:hanging="360"/>
      </w:pPr>
      <w:rPr>
        <w:rFonts w:ascii="Courier New" w:hAnsi="Courier New" w:hint="default"/>
      </w:rPr>
    </w:lvl>
    <w:lvl w:ilvl="8" w:tplc="8FBA6356">
      <w:start w:val="1"/>
      <w:numFmt w:val="bullet"/>
      <w:lvlText w:val=""/>
      <w:lvlJc w:val="left"/>
      <w:pPr>
        <w:ind w:left="6480" w:hanging="360"/>
      </w:pPr>
      <w:rPr>
        <w:rFonts w:ascii="Wingdings" w:hAnsi="Wingdings" w:hint="default"/>
      </w:rPr>
    </w:lvl>
  </w:abstractNum>
  <w:abstractNum w:abstractNumId="3" w15:restartNumberingAfterBreak="0">
    <w:nsid w:val="0B805AD8"/>
    <w:multiLevelType w:val="hybridMultilevel"/>
    <w:tmpl w:val="58BC96C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E297C5E"/>
    <w:multiLevelType w:val="hybridMultilevel"/>
    <w:tmpl w:val="6FA474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84B9D"/>
    <w:multiLevelType w:val="multilevel"/>
    <w:tmpl w:val="14EC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83686E"/>
    <w:multiLevelType w:val="hybridMultilevel"/>
    <w:tmpl w:val="FE164212"/>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5F208C"/>
    <w:multiLevelType w:val="hybridMultilevel"/>
    <w:tmpl w:val="C62E647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344C81"/>
    <w:multiLevelType w:val="hybridMultilevel"/>
    <w:tmpl w:val="64104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C71F0F"/>
    <w:multiLevelType w:val="hybridMultilevel"/>
    <w:tmpl w:val="8754081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8740B"/>
    <w:multiLevelType w:val="multilevel"/>
    <w:tmpl w:val="6832C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E97DD6"/>
    <w:multiLevelType w:val="multilevel"/>
    <w:tmpl w:val="14EC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6590DD"/>
    <w:multiLevelType w:val="hybridMultilevel"/>
    <w:tmpl w:val="7136999A"/>
    <w:lvl w:ilvl="0" w:tplc="4C5A7496">
      <w:start w:val="1"/>
      <w:numFmt w:val="bullet"/>
      <w:lvlText w:val="-"/>
      <w:lvlJc w:val="left"/>
      <w:pPr>
        <w:ind w:left="720" w:hanging="360"/>
      </w:pPr>
      <w:rPr>
        <w:rFonts w:ascii="Calibri" w:hAnsi="Calibri" w:hint="default"/>
      </w:rPr>
    </w:lvl>
    <w:lvl w:ilvl="1" w:tplc="3D1A5788">
      <w:start w:val="1"/>
      <w:numFmt w:val="bullet"/>
      <w:lvlText w:val="o"/>
      <w:lvlJc w:val="left"/>
      <w:pPr>
        <w:ind w:left="1440" w:hanging="360"/>
      </w:pPr>
      <w:rPr>
        <w:rFonts w:ascii="Courier New" w:hAnsi="Courier New" w:hint="default"/>
      </w:rPr>
    </w:lvl>
    <w:lvl w:ilvl="2" w:tplc="95F4611C">
      <w:start w:val="1"/>
      <w:numFmt w:val="bullet"/>
      <w:lvlText w:val=""/>
      <w:lvlJc w:val="left"/>
      <w:pPr>
        <w:ind w:left="2160" w:hanging="360"/>
      </w:pPr>
      <w:rPr>
        <w:rFonts w:ascii="Wingdings" w:hAnsi="Wingdings" w:hint="default"/>
      </w:rPr>
    </w:lvl>
    <w:lvl w:ilvl="3" w:tplc="006ECCE8">
      <w:start w:val="1"/>
      <w:numFmt w:val="bullet"/>
      <w:lvlText w:val=""/>
      <w:lvlJc w:val="left"/>
      <w:pPr>
        <w:ind w:left="2880" w:hanging="360"/>
      </w:pPr>
      <w:rPr>
        <w:rFonts w:ascii="Symbol" w:hAnsi="Symbol" w:hint="default"/>
      </w:rPr>
    </w:lvl>
    <w:lvl w:ilvl="4" w:tplc="7D9C3150">
      <w:start w:val="1"/>
      <w:numFmt w:val="bullet"/>
      <w:lvlText w:val="o"/>
      <w:lvlJc w:val="left"/>
      <w:pPr>
        <w:ind w:left="3600" w:hanging="360"/>
      </w:pPr>
      <w:rPr>
        <w:rFonts w:ascii="Courier New" w:hAnsi="Courier New" w:hint="default"/>
      </w:rPr>
    </w:lvl>
    <w:lvl w:ilvl="5" w:tplc="4B3A73E0">
      <w:start w:val="1"/>
      <w:numFmt w:val="bullet"/>
      <w:lvlText w:val=""/>
      <w:lvlJc w:val="left"/>
      <w:pPr>
        <w:ind w:left="4320" w:hanging="360"/>
      </w:pPr>
      <w:rPr>
        <w:rFonts w:ascii="Wingdings" w:hAnsi="Wingdings" w:hint="default"/>
      </w:rPr>
    </w:lvl>
    <w:lvl w:ilvl="6" w:tplc="EE827A08">
      <w:start w:val="1"/>
      <w:numFmt w:val="bullet"/>
      <w:lvlText w:val=""/>
      <w:lvlJc w:val="left"/>
      <w:pPr>
        <w:ind w:left="5040" w:hanging="360"/>
      </w:pPr>
      <w:rPr>
        <w:rFonts w:ascii="Symbol" w:hAnsi="Symbol" w:hint="default"/>
      </w:rPr>
    </w:lvl>
    <w:lvl w:ilvl="7" w:tplc="201C5AF2">
      <w:start w:val="1"/>
      <w:numFmt w:val="bullet"/>
      <w:lvlText w:val="o"/>
      <w:lvlJc w:val="left"/>
      <w:pPr>
        <w:ind w:left="5760" w:hanging="360"/>
      </w:pPr>
      <w:rPr>
        <w:rFonts w:ascii="Courier New" w:hAnsi="Courier New" w:hint="default"/>
      </w:rPr>
    </w:lvl>
    <w:lvl w:ilvl="8" w:tplc="5DB42968">
      <w:start w:val="1"/>
      <w:numFmt w:val="bullet"/>
      <w:lvlText w:val=""/>
      <w:lvlJc w:val="left"/>
      <w:pPr>
        <w:ind w:left="6480" w:hanging="360"/>
      </w:pPr>
      <w:rPr>
        <w:rFonts w:ascii="Wingdings" w:hAnsi="Wingdings" w:hint="default"/>
      </w:rPr>
    </w:lvl>
  </w:abstractNum>
  <w:abstractNum w:abstractNumId="13" w15:restartNumberingAfterBreak="0">
    <w:nsid w:val="3B950785"/>
    <w:multiLevelType w:val="hybridMultilevel"/>
    <w:tmpl w:val="6D9C5E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F9131B"/>
    <w:multiLevelType w:val="hybridMultilevel"/>
    <w:tmpl w:val="4F2A67B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873E9F"/>
    <w:multiLevelType w:val="hybridMultilevel"/>
    <w:tmpl w:val="1632019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3E355F"/>
    <w:multiLevelType w:val="multilevel"/>
    <w:tmpl w:val="93D0FC6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44884503"/>
    <w:multiLevelType w:val="multilevel"/>
    <w:tmpl w:val="9D2A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F7633B"/>
    <w:multiLevelType w:val="hybridMultilevel"/>
    <w:tmpl w:val="CA68814C"/>
    <w:lvl w:ilvl="0" w:tplc="DF02EAAC">
      <w:start w:val="1"/>
      <w:numFmt w:val="bullet"/>
      <w:lvlText w:val="-"/>
      <w:lvlJc w:val="left"/>
      <w:pPr>
        <w:ind w:left="720" w:hanging="360"/>
      </w:pPr>
      <w:rPr>
        <w:rFonts w:ascii="Calibri" w:hAnsi="Calibri" w:hint="default"/>
      </w:rPr>
    </w:lvl>
    <w:lvl w:ilvl="1" w:tplc="6C6C00D4">
      <w:start w:val="1"/>
      <w:numFmt w:val="bullet"/>
      <w:lvlText w:val="o"/>
      <w:lvlJc w:val="left"/>
      <w:pPr>
        <w:ind w:left="1440" w:hanging="360"/>
      </w:pPr>
      <w:rPr>
        <w:rFonts w:ascii="Courier New" w:hAnsi="Courier New" w:hint="default"/>
      </w:rPr>
    </w:lvl>
    <w:lvl w:ilvl="2" w:tplc="1D661B68">
      <w:start w:val="1"/>
      <w:numFmt w:val="bullet"/>
      <w:lvlText w:val=""/>
      <w:lvlJc w:val="left"/>
      <w:pPr>
        <w:ind w:left="2160" w:hanging="360"/>
      </w:pPr>
      <w:rPr>
        <w:rFonts w:ascii="Wingdings" w:hAnsi="Wingdings" w:hint="default"/>
      </w:rPr>
    </w:lvl>
    <w:lvl w:ilvl="3" w:tplc="B8982C8A">
      <w:start w:val="1"/>
      <w:numFmt w:val="bullet"/>
      <w:lvlText w:val=""/>
      <w:lvlJc w:val="left"/>
      <w:pPr>
        <w:ind w:left="2880" w:hanging="360"/>
      </w:pPr>
      <w:rPr>
        <w:rFonts w:ascii="Symbol" w:hAnsi="Symbol" w:hint="default"/>
      </w:rPr>
    </w:lvl>
    <w:lvl w:ilvl="4" w:tplc="106C4EA2">
      <w:start w:val="1"/>
      <w:numFmt w:val="bullet"/>
      <w:lvlText w:val="o"/>
      <w:lvlJc w:val="left"/>
      <w:pPr>
        <w:ind w:left="3600" w:hanging="360"/>
      </w:pPr>
      <w:rPr>
        <w:rFonts w:ascii="Courier New" w:hAnsi="Courier New" w:hint="default"/>
      </w:rPr>
    </w:lvl>
    <w:lvl w:ilvl="5" w:tplc="0AEE9BF0">
      <w:start w:val="1"/>
      <w:numFmt w:val="bullet"/>
      <w:lvlText w:val=""/>
      <w:lvlJc w:val="left"/>
      <w:pPr>
        <w:ind w:left="4320" w:hanging="360"/>
      </w:pPr>
      <w:rPr>
        <w:rFonts w:ascii="Wingdings" w:hAnsi="Wingdings" w:hint="default"/>
      </w:rPr>
    </w:lvl>
    <w:lvl w:ilvl="6" w:tplc="AEF69196">
      <w:start w:val="1"/>
      <w:numFmt w:val="bullet"/>
      <w:lvlText w:val=""/>
      <w:lvlJc w:val="left"/>
      <w:pPr>
        <w:ind w:left="5040" w:hanging="360"/>
      </w:pPr>
      <w:rPr>
        <w:rFonts w:ascii="Symbol" w:hAnsi="Symbol" w:hint="default"/>
      </w:rPr>
    </w:lvl>
    <w:lvl w:ilvl="7" w:tplc="C214F772">
      <w:start w:val="1"/>
      <w:numFmt w:val="bullet"/>
      <w:lvlText w:val="o"/>
      <w:lvlJc w:val="left"/>
      <w:pPr>
        <w:ind w:left="5760" w:hanging="360"/>
      </w:pPr>
      <w:rPr>
        <w:rFonts w:ascii="Courier New" w:hAnsi="Courier New" w:hint="default"/>
      </w:rPr>
    </w:lvl>
    <w:lvl w:ilvl="8" w:tplc="5C06BAA4">
      <w:start w:val="1"/>
      <w:numFmt w:val="bullet"/>
      <w:lvlText w:val=""/>
      <w:lvlJc w:val="left"/>
      <w:pPr>
        <w:ind w:left="6480" w:hanging="360"/>
      </w:pPr>
      <w:rPr>
        <w:rFonts w:ascii="Wingdings" w:hAnsi="Wingdings" w:hint="default"/>
      </w:rPr>
    </w:lvl>
  </w:abstractNum>
  <w:abstractNum w:abstractNumId="19" w15:restartNumberingAfterBreak="0">
    <w:nsid w:val="483963BB"/>
    <w:multiLevelType w:val="hybridMultilevel"/>
    <w:tmpl w:val="76FC3126"/>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F31860"/>
    <w:multiLevelType w:val="hybridMultilevel"/>
    <w:tmpl w:val="661234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DA344D"/>
    <w:multiLevelType w:val="hybridMultilevel"/>
    <w:tmpl w:val="D9B2199E"/>
    <w:lvl w:ilvl="0" w:tplc="A24609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E40DF6"/>
    <w:multiLevelType w:val="multilevel"/>
    <w:tmpl w:val="14EC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A0053D"/>
    <w:multiLevelType w:val="hybridMultilevel"/>
    <w:tmpl w:val="47AADB42"/>
    <w:lvl w:ilvl="0" w:tplc="FFFFFFFF">
      <w:start w:val="1"/>
      <w:numFmt w:val="bullet"/>
      <w:lvlText w:val="-"/>
      <w:lvlJc w:val="left"/>
      <w:pPr>
        <w:ind w:left="4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7C4444"/>
    <w:multiLevelType w:val="multilevel"/>
    <w:tmpl w:val="14EC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6247AF"/>
    <w:multiLevelType w:val="hybridMultilevel"/>
    <w:tmpl w:val="355C59B4"/>
    <w:lvl w:ilvl="0" w:tplc="BDE0E5C2">
      <w:start w:val="1"/>
      <w:numFmt w:val="bullet"/>
      <w:lvlText w:val="-"/>
      <w:lvlJc w:val="left"/>
      <w:pPr>
        <w:ind w:left="720" w:hanging="360"/>
      </w:pPr>
      <w:rPr>
        <w:rFonts w:ascii="Calibri" w:hAnsi="Calibri" w:hint="default"/>
      </w:rPr>
    </w:lvl>
    <w:lvl w:ilvl="1" w:tplc="02D055E4">
      <w:start w:val="1"/>
      <w:numFmt w:val="bullet"/>
      <w:lvlText w:val="o"/>
      <w:lvlJc w:val="left"/>
      <w:pPr>
        <w:ind w:left="1440" w:hanging="360"/>
      </w:pPr>
      <w:rPr>
        <w:rFonts w:ascii="Courier New" w:hAnsi="Courier New" w:hint="default"/>
      </w:rPr>
    </w:lvl>
    <w:lvl w:ilvl="2" w:tplc="65F49AFA">
      <w:start w:val="1"/>
      <w:numFmt w:val="bullet"/>
      <w:lvlText w:val=""/>
      <w:lvlJc w:val="left"/>
      <w:pPr>
        <w:ind w:left="2160" w:hanging="360"/>
      </w:pPr>
      <w:rPr>
        <w:rFonts w:ascii="Wingdings" w:hAnsi="Wingdings" w:hint="default"/>
      </w:rPr>
    </w:lvl>
    <w:lvl w:ilvl="3" w:tplc="0C4C1A3A">
      <w:start w:val="1"/>
      <w:numFmt w:val="bullet"/>
      <w:lvlText w:val=""/>
      <w:lvlJc w:val="left"/>
      <w:pPr>
        <w:ind w:left="2880" w:hanging="360"/>
      </w:pPr>
      <w:rPr>
        <w:rFonts w:ascii="Symbol" w:hAnsi="Symbol" w:hint="default"/>
      </w:rPr>
    </w:lvl>
    <w:lvl w:ilvl="4" w:tplc="961AFE6C">
      <w:start w:val="1"/>
      <w:numFmt w:val="bullet"/>
      <w:lvlText w:val="o"/>
      <w:lvlJc w:val="left"/>
      <w:pPr>
        <w:ind w:left="3600" w:hanging="360"/>
      </w:pPr>
      <w:rPr>
        <w:rFonts w:ascii="Courier New" w:hAnsi="Courier New" w:hint="default"/>
      </w:rPr>
    </w:lvl>
    <w:lvl w:ilvl="5" w:tplc="35E4CD9C">
      <w:start w:val="1"/>
      <w:numFmt w:val="bullet"/>
      <w:lvlText w:val=""/>
      <w:lvlJc w:val="left"/>
      <w:pPr>
        <w:ind w:left="4320" w:hanging="360"/>
      </w:pPr>
      <w:rPr>
        <w:rFonts w:ascii="Wingdings" w:hAnsi="Wingdings" w:hint="default"/>
      </w:rPr>
    </w:lvl>
    <w:lvl w:ilvl="6" w:tplc="779C1D80">
      <w:start w:val="1"/>
      <w:numFmt w:val="bullet"/>
      <w:lvlText w:val=""/>
      <w:lvlJc w:val="left"/>
      <w:pPr>
        <w:ind w:left="5040" w:hanging="360"/>
      </w:pPr>
      <w:rPr>
        <w:rFonts w:ascii="Symbol" w:hAnsi="Symbol" w:hint="default"/>
      </w:rPr>
    </w:lvl>
    <w:lvl w:ilvl="7" w:tplc="407EB20E">
      <w:start w:val="1"/>
      <w:numFmt w:val="bullet"/>
      <w:lvlText w:val="o"/>
      <w:lvlJc w:val="left"/>
      <w:pPr>
        <w:ind w:left="5760" w:hanging="360"/>
      </w:pPr>
      <w:rPr>
        <w:rFonts w:ascii="Courier New" w:hAnsi="Courier New" w:hint="default"/>
      </w:rPr>
    </w:lvl>
    <w:lvl w:ilvl="8" w:tplc="3E24793A">
      <w:start w:val="1"/>
      <w:numFmt w:val="bullet"/>
      <w:lvlText w:val=""/>
      <w:lvlJc w:val="left"/>
      <w:pPr>
        <w:ind w:left="6480" w:hanging="360"/>
      </w:pPr>
      <w:rPr>
        <w:rFonts w:ascii="Wingdings" w:hAnsi="Wingdings" w:hint="default"/>
      </w:rPr>
    </w:lvl>
  </w:abstractNum>
  <w:abstractNum w:abstractNumId="26" w15:restartNumberingAfterBreak="0">
    <w:nsid w:val="69C43F6F"/>
    <w:multiLevelType w:val="hybridMultilevel"/>
    <w:tmpl w:val="A6A0F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C56984"/>
    <w:multiLevelType w:val="multilevel"/>
    <w:tmpl w:val="96CC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E17A14"/>
    <w:multiLevelType w:val="hybridMultilevel"/>
    <w:tmpl w:val="27041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DB7E0E"/>
    <w:multiLevelType w:val="hybridMultilevel"/>
    <w:tmpl w:val="63A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ADB807"/>
    <w:multiLevelType w:val="hybridMultilevel"/>
    <w:tmpl w:val="8764AA2A"/>
    <w:lvl w:ilvl="0" w:tplc="AD6A5732">
      <w:start w:val="1"/>
      <w:numFmt w:val="bullet"/>
      <w:lvlText w:val="-"/>
      <w:lvlJc w:val="left"/>
      <w:pPr>
        <w:ind w:left="720" w:hanging="360"/>
      </w:pPr>
      <w:rPr>
        <w:rFonts w:ascii="Calibri" w:hAnsi="Calibri" w:hint="default"/>
      </w:rPr>
    </w:lvl>
    <w:lvl w:ilvl="1" w:tplc="A10E11AE">
      <w:start w:val="1"/>
      <w:numFmt w:val="bullet"/>
      <w:lvlText w:val="o"/>
      <w:lvlJc w:val="left"/>
      <w:pPr>
        <w:ind w:left="1440" w:hanging="360"/>
      </w:pPr>
      <w:rPr>
        <w:rFonts w:ascii="Courier New" w:hAnsi="Courier New" w:hint="default"/>
      </w:rPr>
    </w:lvl>
    <w:lvl w:ilvl="2" w:tplc="9B1ABB9E">
      <w:start w:val="1"/>
      <w:numFmt w:val="bullet"/>
      <w:lvlText w:val=""/>
      <w:lvlJc w:val="left"/>
      <w:pPr>
        <w:ind w:left="2160" w:hanging="360"/>
      </w:pPr>
      <w:rPr>
        <w:rFonts w:ascii="Wingdings" w:hAnsi="Wingdings" w:hint="default"/>
      </w:rPr>
    </w:lvl>
    <w:lvl w:ilvl="3" w:tplc="55145198">
      <w:start w:val="1"/>
      <w:numFmt w:val="bullet"/>
      <w:lvlText w:val=""/>
      <w:lvlJc w:val="left"/>
      <w:pPr>
        <w:ind w:left="2880" w:hanging="360"/>
      </w:pPr>
      <w:rPr>
        <w:rFonts w:ascii="Symbol" w:hAnsi="Symbol" w:hint="default"/>
      </w:rPr>
    </w:lvl>
    <w:lvl w:ilvl="4" w:tplc="86B07A0E">
      <w:start w:val="1"/>
      <w:numFmt w:val="bullet"/>
      <w:lvlText w:val="o"/>
      <w:lvlJc w:val="left"/>
      <w:pPr>
        <w:ind w:left="3600" w:hanging="360"/>
      </w:pPr>
      <w:rPr>
        <w:rFonts w:ascii="Courier New" w:hAnsi="Courier New" w:hint="default"/>
      </w:rPr>
    </w:lvl>
    <w:lvl w:ilvl="5" w:tplc="0F2C82D4">
      <w:start w:val="1"/>
      <w:numFmt w:val="bullet"/>
      <w:lvlText w:val=""/>
      <w:lvlJc w:val="left"/>
      <w:pPr>
        <w:ind w:left="4320" w:hanging="360"/>
      </w:pPr>
      <w:rPr>
        <w:rFonts w:ascii="Wingdings" w:hAnsi="Wingdings" w:hint="default"/>
      </w:rPr>
    </w:lvl>
    <w:lvl w:ilvl="6" w:tplc="A41C3EAA">
      <w:start w:val="1"/>
      <w:numFmt w:val="bullet"/>
      <w:lvlText w:val=""/>
      <w:lvlJc w:val="left"/>
      <w:pPr>
        <w:ind w:left="5040" w:hanging="360"/>
      </w:pPr>
      <w:rPr>
        <w:rFonts w:ascii="Symbol" w:hAnsi="Symbol" w:hint="default"/>
      </w:rPr>
    </w:lvl>
    <w:lvl w:ilvl="7" w:tplc="5E6E2054">
      <w:start w:val="1"/>
      <w:numFmt w:val="bullet"/>
      <w:lvlText w:val="o"/>
      <w:lvlJc w:val="left"/>
      <w:pPr>
        <w:ind w:left="5760" w:hanging="360"/>
      </w:pPr>
      <w:rPr>
        <w:rFonts w:ascii="Courier New" w:hAnsi="Courier New" w:hint="default"/>
      </w:rPr>
    </w:lvl>
    <w:lvl w:ilvl="8" w:tplc="8136863A">
      <w:start w:val="1"/>
      <w:numFmt w:val="bullet"/>
      <w:lvlText w:val=""/>
      <w:lvlJc w:val="left"/>
      <w:pPr>
        <w:ind w:left="6480" w:hanging="360"/>
      </w:pPr>
      <w:rPr>
        <w:rFonts w:ascii="Wingdings" w:hAnsi="Wingdings" w:hint="default"/>
      </w:rPr>
    </w:lvl>
  </w:abstractNum>
  <w:abstractNum w:abstractNumId="31" w15:restartNumberingAfterBreak="0">
    <w:nsid w:val="7EDB7104"/>
    <w:multiLevelType w:val="hybridMultilevel"/>
    <w:tmpl w:val="76FC312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71438483">
    <w:abstractNumId w:val="14"/>
  </w:num>
  <w:num w:numId="2" w16cid:durableId="1318416442">
    <w:abstractNumId w:val="2"/>
  </w:num>
  <w:num w:numId="3" w16cid:durableId="1212158299">
    <w:abstractNumId w:val="12"/>
  </w:num>
  <w:num w:numId="4" w16cid:durableId="1508133913">
    <w:abstractNumId w:val="18"/>
  </w:num>
  <w:num w:numId="5" w16cid:durableId="112090998">
    <w:abstractNumId w:val="25"/>
  </w:num>
  <w:num w:numId="6" w16cid:durableId="1683118481">
    <w:abstractNumId w:val="30"/>
  </w:num>
  <w:num w:numId="7" w16cid:durableId="941110611">
    <w:abstractNumId w:val="27"/>
  </w:num>
  <w:num w:numId="8" w16cid:durableId="55780525">
    <w:abstractNumId w:val="23"/>
  </w:num>
  <w:num w:numId="9" w16cid:durableId="1155947659">
    <w:abstractNumId w:val="20"/>
  </w:num>
  <w:num w:numId="10" w16cid:durableId="471941678">
    <w:abstractNumId w:val="1"/>
  </w:num>
  <w:num w:numId="11" w16cid:durableId="435954074">
    <w:abstractNumId w:val="15"/>
  </w:num>
  <w:num w:numId="12" w16cid:durableId="1896891282">
    <w:abstractNumId w:val="9"/>
  </w:num>
  <w:num w:numId="13" w16cid:durableId="1019702015">
    <w:abstractNumId w:val="7"/>
  </w:num>
  <w:num w:numId="14" w16cid:durableId="1938363539">
    <w:abstractNumId w:val="0"/>
  </w:num>
  <w:num w:numId="15" w16cid:durableId="1006206485">
    <w:abstractNumId w:val="16"/>
  </w:num>
  <w:num w:numId="16" w16cid:durableId="434208091">
    <w:abstractNumId w:val="8"/>
  </w:num>
  <w:num w:numId="17" w16cid:durableId="567375713">
    <w:abstractNumId w:val="4"/>
  </w:num>
  <w:num w:numId="18" w16cid:durableId="1835753839">
    <w:abstractNumId w:val="26"/>
  </w:num>
  <w:num w:numId="19" w16cid:durableId="756823515">
    <w:abstractNumId w:val="28"/>
  </w:num>
  <w:num w:numId="20" w16cid:durableId="1788699837">
    <w:abstractNumId w:val="17"/>
  </w:num>
  <w:num w:numId="21" w16cid:durableId="495460180">
    <w:abstractNumId w:val="10"/>
  </w:num>
  <w:num w:numId="22" w16cid:durableId="1964070417">
    <w:abstractNumId w:val="22"/>
  </w:num>
  <w:num w:numId="23" w16cid:durableId="2114979700">
    <w:abstractNumId w:val="11"/>
  </w:num>
  <w:num w:numId="24" w16cid:durableId="96147084">
    <w:abstractNumId w:val="24"/>
  </w:num>
  <w:num w:numId="25" w16cid:durableId="803737629">
    <w:abstractNumId w:val="5"/>
  </w:num>
  <w:num w:numId="26" w16cid:durableId="1763987836">
    <w:abstractNumId w:val="21"/>
  </w:num>
  <w:num w:numId="27" w16cid:durableId="1119840957">
    <w:abstractNumId w:val="6"/>
  </w:num>
  <w:num w:numId="28" w16cid:durableId="464930550">
    <w:abstractNumId w:val="19"/>
  </w:num>
  <w:num w:numId="29" w16cid:durableId="593973458">
    <w:abstractNumId w:val="13"/>
  </w:num>
  <w:num w:numId="30" w16cid:durableId="1990478362">
    <w:abstractNumId w:val="29"/>
  </w:num>
  <w:num w:numId="31" w16cid:durableId="1701781527">
    <w:abstractNumId w:val="3"/>
  </w:num>
  <w:num w:numId="32" w16cid:durableId="1810514643">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156"/>
    <w:rsid w:val="00015189"/>
    <w:rsid w:val="0001733C"/>
    <w:rsid w:val="00036737"/>
    <w:rsid w:val="00050B68"/>
    <w:rsid w:val="00052120"/>
    <w:rsid w:val="0005649E"/>
    <w:rsid w:val="00057C3A"/>
    <w:rsid w:val="0009337D"/>
    <w:rsid w:val="000A414B"/>
    <w:rsid w:val="000A5C95"/>
    <w:rsid w:val="000A7FE1"/>
    <w:rsid w:val="000B30DB"/>
    <w:rsid w:val="000B5CC9"/>
    <w:rsid w:val="000E48B0"/>
    <w:rsid w:val="000E5EB1"/>
    <w:rsid w:val="00101BAF"/>
    <w:rsid w:val="001136A1"/>
    <w:rsid w:val="00116ECF"/>
    <w:rsid w:val="00117DA5"/>
    <w:rsid w:val="00132634"/>
    <w:rsid w:val="001347B2"/>
    <w:rsid w:val="001648E8"/>
    <w:rsid w:val="0016674A"/>
    <w:rsid w:val="00176263"/>
    <w:rsid w:val="001772C0"/>
    <w:rsid w:val="001A2D44"/>
    <w:rsid w:val="001A455D"/>
    <w:rsid w:val="001B75E3"/>
    <w:rsid w:val="001D3739"/>
    <w:rsid w:val="001D4273"/>
    <w:rsid w:val="001D65A4"/>
    <w:rsid w:val="001D7505"/>
    <w:rsid w:val="001D7984"/>
    <w:rsid w:val="001E7238"/>
    <w:rsid w:val="002162A3"/>
    <w:rsid w:val="00230902"/>
    <w:rsid w:val="00242846"/>
    <w:rsid w:val="00266B45"/>
    <w:rsid w:val="002740F6"/>
    <w:rsid w:val="00287D72"/>
    <w:rsid w:val="002A30A9"/>
    <w:rsid w:val="002A6825"/>
    <w:rsid w:val="002B3156"/>
    <w:rsid w:val="002B6FEC"/>
    <w:rsid w:val="002E0034"/>
    <w:rsid w:val="002E6DE6"/>
    <w:rsid w:val="002F677F"/>
    <w:rsid w:val="0030138D"/>
    <w:rsid w:val="003031F9"/>
    <w:rsid w:val="00320331"/>
    <w:rsid w:val="0032439C"/>
    <w:rsid w:val="0032616F"/>
    <w:rsid w:val="0033264B"/>
    <w:rsid w:val="00345003"/>
    <w:rsid w:val="0034549A"/>
    <w:rsid w:val="00352D98"/>
    <w:rsid w:val="00356D4F"/>
    <w:rsid w:val="00361CD7"/>
    <w:rsid w:val="00396B34"/>
    <w:rsid w:val="003A3822"/>
    <w:rsid w:val="003D5EB9"/>
    <w:rsid w:val="003D6930"/>
    <w:rsid w:val="003D7631"/>
    <w:rsid w:val="003D7877"/>
    <w:rsid w:val="00404DD6"/>
    <w:rsid w:val="00410D91"/>
    <w:rsid w:val="00417149"/>
    <w:rsid w:val="00423C0C"/>
    <w:rsid w:val="004404E7"/>
    <w:rsid w:val="00440E1D"/>
    <w:rsid w:val="0044339A"/>
    <w:rsid w:val="004617DC"/>
    <w:rsid w:val="00483C76"/>
    <w:rsid w:val="00484D2B"/>
    <w:rsid w:val="00491D37"/>
    <w:rsid w:val="00494260"/>
    <w:rsid w:val="004C2598"/>
    <w:rsid w:val="004C39BD"/>
    <w:rsid w:val="004D1539"/>
    <w:rsid w:val="004F3831"/>
    <w:rsid w:val="004F46E3"/>
    <w:rsid w:val="00513A29"/>
    <w:rsid w:val="00514337"/>
    <w:rsid w:val="0052521D"/>
    <w:rsid w:val="005370BA"/>
    <w:rsid w:val="00544F1D"/>
    <w:rsid w:val="005514C8"/>
    <w:rsid w:val="00580925"/>
    <w:rsid w:val="0059452C"/>
    <w:rsid w:val="005A2606"/>
    <w:rsid w:val="005C54D5"/>
    <w:rsid w:val="005D26B7"/>
    <w:rsid w:val="005E7251"/>
    <w:rsid w:val="005F6CC2"/>
    <w:rsid w:val="00605480"/>
    <w:rsid w:val="00637E3F"/>
    <w:rsid w:val="00640698"/>
    <w:rsid w:val="0064122F"/>
    <w:rsid w:val="006576E2"/>
    <w:rsid w:val="006651C3"/>
    <w:rsid w:val="00673708"/>
    <w:rsid w:val="006917B4"/>
    <w:rsid w:val="006B77BB"/>
    <w:rsid w:val="006D0ED6"/>
    <w:rsid w:val="006E6CC0"/>
    <w:rsid w:val="0071078A"/>
    <w:rsid w:val="00715B1C"/>
    <w:rsid w:val="00722D05"/>
    <w:rsid w:val="007639C5"/>
    <w:rsid w:val="00791550"/>
    <w:rsid w:val="00795EBF"/>
    <w:rsid w:val="007A6B4E"/>
    <w:rsid w:val="007B2F8F"/>
    <w:rsid w:val="007B7D96"/>
    <w:rsid w:val="007D0A79"/>
    <w:rsid w:val="007D64DC"/>
    <w:rsid w:val="007E39D9"/>
    <w:rsid w:val="007E5F98"/>
    <w:rsid w:val="007F21E9"/>
    <w:rsid w:val="00801FD7"/>
    <w:rsid w:val="00833765"/>
    <w:rsid w:val="00846CB8"/>
    <w:rsid w:val="008544D4"/>
    <w:rsid w:val="008562DA"/>
    <w:rsid w:val="00861455"/>
    <w:rsid w:val="0088479B"/>
    <w:rsid w:val="0088799C"/>
    <w:rsid w:val="0089569D"/>
    <w:rsid w:val="008A5965"/>
    <w:rsid w:val="008B1524"/>
    <w:rsid w:val="008B2082"/>
    <w:rsid w:val="00903CA8"/>
    <w:rsid w:val="00904AFE"/>
    <w:rsid w:val="00904D36"/>
    <w:rsid w:val="00915D7B"/>
    <w:rsid w:val="009413E4"/>
    <w:rsid w:val="00947EE5"/>
    <w:rsid w:val="00951A14"/>
    <w:rsid w:val="0096209C"/>
    <w:rsid w:val="00970E7C"/>
    <w:rsid w:val="0097166D"/>
    <w:rsid w:val="00981FF6"/>
    <w:rsid w:val="00991B9F"/>
    <w:rsid w:val="00996C23"/>
    <w:rsid w:val="009B0C99"/>
    <w:rsid w:val="009B67C9"/>
    <w:rsid w:val="009C5AD1"/>
    <w:rsid w:val="009D3165"/>
    <w:rsid w:val="009E4F00"/>
    <w:rsid w:val="00A34491"/>
    <w:rsid w:val="00A410CC"/>
    <w:rsid w:val="00A53EEE"/>
    <w:rsid w:val="00AA577A"/>
    <w:rsid w:val="00AB1021"/>
    <w:rsid w:val="00AC7BA9"/>
    <w:rsid w:val="00AD2BCE"/>
    <w:rsid w:val="00AE2189"/>
    <w:rsid w:val="00AE44D5"/>
    <w:rsid w:val="00B03A7B"/>
    <w:rsid w:val="00B058B4"/>
    <w:rsid w:val="00B05E60"/>
    <w:rsid w:val="00B123D7"/>
    <w:rsid w:val="00B1532F"/>
    <w:rsid w:val="00B16793"/>
    <w:rsid w:val="00B34C3F"/>
    <w:rsid w:val="00B36244"/>
    <w:rsid w:val="00B36452"/>
    <w:rsid w:val="00B37592"/>
    <w:rsid w:val="00B55101"/>
    <w:rsid w:val="00B56ADA"/>
    <w:rsid w:val="00BA0DD8"/>
    <w:rsid w:val="00BB2925"/>
    <w:rsid w:val="00BB5876"/>
    <w:rsid w:val="00BC28F4"/>
    <w:rsid w:val="00BC3179"/>
    <w:rsid w:val="00BC4230"/>
    <w:rsid w:val="00BE6415"/>
    <w:rsid w:val="00BF7200"/>
    <w:rsid w:val="00C106FA"/>
    <w:rsid w:val="00C11CE7"/>
    <w:rsid w:val="00C1440B"/>
    <w:rsid w:val="00C52AEB"/>
    <w:rsid w:val="00C63CEB"/>
    <w:rsid w:val="00C858F9"/>
    <w:rsid w:val="00C9111A"/>
    <w:rsid w:val="00C96D6B"/>
    <w:rsid w:val="00CA5FEE"/>
    <w:rsid w:val="00CB55C3"/>
    <w:rsid w:val="00CB5FBF"/>
    <w:rsid w:val="00CC272E"/>
    <w:rsid w:val="00CF6B5A"/>
    <w:rsid w:val="00D158FE"/>
    <w:rsid w:val="00D2798D"/>
    <w:rsid w:val="00D33681"/>
    <w:rsid w:val="00D55F35"/>
    <w:rsid w:val="00D6228C"/>
    <w:rsid w:val="00DC5DFB"/>
    <w:rsid w:val="00DC7CDA"/>
    <w:rsid w:val="00DD1AC8"/>
    <w:rsid w:val="00DF0F92"/>
    <w:rsid w:val="00E124D5"/>
    <w:rsid w:val="00E21CFB"/>
    <w:rsid w:val="00E3073B"/>
    <w:rsid w:val="00E36358"/>
    <w:rsid w:val="00E6430F"/>
    <w:rsid w:val="00E80D92"/>
    <w:rsid w:val="00EA6A8F"/>
    <w:rsid w:val="00ED3DB5"/>
    <w:rsid w:val="00ED4889"/>
    <w:rsid w:val="00EF0559"/>
    <w:rsid w:val="00F01D6C"/>
    <w:rsid w:val="00F472AB"/>
    <w:rsid w:val="00F479C4"/>
    <w:rsid w:val="00F50070"/>
    <w:rsid w:val="00F84998"/>
    <w:rsid w:val="00F87B22"/>
    <w:rsid w:val="00FD0D5A"/>
    <w:rsid w:val="00FF2F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B5029"/>
  <w15:chartTrackingRefBased/>
  <w15:docId w15:val="{35CA13F1-78A2-453C-ACE5-F7F9E2C3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156"/>
    <w:pPr>
      <w:bidi/>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E48B0"/>
    <w:pPr>
      <w:keepNext/>
      <w:keepLines/>
      <w:bidi w:val="0"/>
      <w:spacing w:before="240" w:line="259" w:lineRule="auto"/>
      <w:outlineLvl w:val="0"/>
    </w:pPr>
    <w:rPr>
      <w:rFonts w:ascii="Calibri Light" w:eastAsia="Yu Gothic Light" w:hAnsi="Calibri Light"/>
      <w:color w:val="2E74B5"/>
      <w:sz w:val="32"/>
      <w:szCs w:val="32"/>
      <w:lang w:val="en-GB"/>
    </w:rPr>
  </w:style>
  <w:style w:type="paragraph" w:styleId="Heading4">
    <w:name w:val="heading 4"/>
    <w:basedOn w:val="Normal"/>
    <w:next w:val="Normal"/>
    <w:link w:val="Heading4Char"/>
    <w:uiPriority w:val="9"/>
    <w:semiHidden/>
    <w:unhideWhenUsed/>
    <w:qFormat/>
    <w:rsid w:val="000A5C9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B3156"/>
    <w:pPr>
      <w:bidi w:val="0"/>
      <w:jc w:val="center"/>
    </w:pPr>
    <w:rPr>
      <w:rFonts w:ascii="Arial" w:hAnsi="Arial"/>
      <w:b/>
      <w:sz w:val="36"/>
      <w:szCs w:val="20"/>
    </w:rPr>
  </w:style>
  <w:style w:type="character" w:customStyle="1" w:styleId="TitleChar">
    <w:name w:val="Title Char"/>
    <w:link w:val="Title"/>
    <w:rsid w:val="002B3156"/>
    <w:rPr>
      <w:rFonts w:ascii="Arial" w:eastAsia="Times New Roman" w:hAnsi="Arial" w:cs="Times New Roman"/>
      <w:b/>
      <w:sz w:val="36"/>
      <w:szCs w:val="20"/>
    </w:rPr>
  </w:style>
  <w:style w:type="paragraph" w:styleId="BalloonText">
    <w:name w:val="Balloon Text"/>
    <w:basedOn w:val="Normal"/>
    <w:link w:val="BalloonTextChar"/>
    <w:uiPriority w:val="99"/>
    <w:semiHidden/>
    <w:unhideWhenUsed/>
    <w:rsid w:val="00C11CE7"/>
    <w:rPr>
      <w:rFonts w:ascii="Segoe UI" w:hAnsi="Segoe UI" w:cs="Segoe UI"/>
      <w:sz w:val="18"/>
      <w:szCs w:val="18"/>
    </w:rPr>
  </w:style>
  <w:style w:type="character" w:customStyle="1" w:styleId="BalloonTextChar">
    <w:name w:val="Balloon Text Char"/>
    <w:link w:val="BalloonText"/>
    <w:uiPriority w:val="99"/>
    <w:semiHidden/>
    <w:rsid w:val="00C11CE7"/>
    <w:rPr>
      <w:rFonts w:ascii="Segoe UI" w:eastAsia="Times New Roman" w:hAnsi="Segoe UI" w:cs="Segoe UI"/>
      <w:sz w:val="18"/>
      <w:szCs w:val="18"/>
    </w:rPr>
  </w:style>
  <w:style w:type="paragraph" w:styleId="ListParagraph">
    <w:name w:val="List Paragraph"/>
    <w:aliases w:val="List Paragraph (numbered (a)),Bullet List,FooterText,List with no spacing,Bullets,Medium Grid 1 - Accent 21,References,Numbered List Paragraph,Liste 1,List Paragraph1,List Bullet Mary,ReferencesCxSpLast,Colorful List - Accent 11,lp1,ANNEX"/>
    <w:basedOn w:val="Normal"/>
    <w:link w:val="ListParagraphChar"/>
    <w:uiPriority w:val="34"/>
    <w:qFormat/>
    <w:rsid w:val="005F6CC2"/>
    <w:pPr>
      <w:widowControl w:val="0"/>
      <w:bidi w:val="0"/>
      <w:ind w:left="720"/>
      <w:contextualSpacing/>
    </w:pPr>
    <w:rPr>
      <w:rFonts w:ascii="Univers" w:hAnsi="Univers"/>
      <w:snapToGrid w:val="0"/>
      <w:szCs w:val="20"/>
    </w:rPr>
  </w:style>
  <w:style w:type="character" w:styleId="Hyperlink">
    <w:name w:val="Hyperlink"/>
    <w:uiPriority w:val="99"/>
    <w:unhideWhenUsed/>
    <w:rsid w:val="005F6CC2"/>
    <w:rPr>
      <w:color w:val="0563C1"/>
      <w:u w:val="single"/>
    </w:rPr>
  </w:style>
  <w:style w:type="paragraph" w:styleId="Header">
    <w:name w:val="header"/>
    <w:basedOn w:val="Normal"/>
    <w:link w:val="HeaderChar"/>
    <w:uiPriority w:val="99"/>
    <w:unhideWhenUsed/>
    <w:rsid w:val="00B37592"/>
    <w:pPr>
      <w:tabs>
        <w:tab w:val="center" w:pos="4513"/>
        <w:tab w:val="right" w:pos="9026"/>
      </w:tabs>
    </w:pPr>
  </w:style>
  <w:style w:type="character" w:customStyle="1" w:styleId="HeaderChar">
    <w:name w:val="Header Char"/>
    <w:link w:val="Header"/>
    <w:uiPriority w:val="99"/>
    <w:rsid w:val="00B37592"/>
    <w:rPr>
      <w:rFonts w:ascii="Times New Roman" w:eastAsia="Times New Roman" w:hAnsi="Times New Roman" w:cs="Times New Roman"/>
      <w:sz w:val="24"/>
      <w:szCs w:val="24"/>
    </w:rPr>
  </w:style>
  <w:style w:type="paragraph" w:styleId="Footer">
    <w:name w:val="footer"/>
    <w:basedOn w:val="Normal"/>
    <w:link w:val="FooterChar"/>
    <w:unhideWhenUsed/>
    <w:rsid w:val="00B37592"/>
    <w:pPr>
      <w:tabs>
        <w:tab w:val="center" w:pos="4513"/>
        <w:tab w:val="right" w:pos="9026"/>
      </w:tabs>
    </w:pPr>
  </w:style>
  <w:style w:type="character" w:customStyle="1" w:styleId="FooterChar">
    <w:name w:val="Footer Char"/>
    <w:link w:val="Footer"/>
    <w:rsid w:val="00B37592"/>
    <w:rPr>
      <w:rFonts w:ascii="Times New Roman" w:eastAsia="Times New Roman" w:hAnsi="Times New Roman" w:cs="Times New Roman"/>
      <w:sz w:val="24"/>
      <w:szCs w:val="24"/>
    </w:rPr>
  </w:style>
  <w:style w:type="character" w:styleId="PageNumber">
    <w:name w:val="page number"/>
    <w:rsid w:val="0064122F"/>
  </w:style>
  <w:style w:type="paragraph" w:styleId="BodyText">
    <w:name w:val="Body Text"/>
    <w:basedOn w:val="Normal"/>
    <w:link w:val="BodyTextChar"/>
    <w:uiPriority w:val="99"/>
    <w:semiHidden/>
    <w:unhideWhenUsed/>
    <w:rsid w:val="0064122F"/>
    <w:pPr>
      <w:bidi w:val="0"/>
      <w:spacing w:after="120"/>
      <w:jc w:val="both"/>
    </w:pPr>
    <w:rPr>
      <w:rFonts w:ascii="Arial" w:hAnsi="Arial"/>
      <w:sz w:val="20"/>
      <w:szCs w:val="20"/>
    </w:rPr>
  </w:style>
  <w:style w:type="character" w:customStyle="1" w:styleId="BodyTextChar">
    <w:name w:val="Body Text Char"/>
    <w:link w:val="BodyText"/>
    <w:uiPriority w:val="99"/>
    <w:semiHidden/>
    <w:rsid w:val="0064122F"/>
    <w:rPr>
      <w:rFonts w:ascii="Arial" w:eastAsia="Times New Roman" w:hAnsi="Arial" w:cs="Times New Roman"/>
      <w:lang w:val="en-US" w:eastAsia="en-US"/>
    </w:rPr>
  </w:style>
  <w:style w:type="paragraph" w:styleId="PlainText">
    <w:name w:val="Plain Text"/>
    <w:basedOn w:val="Normal"/>
    <w:link w:val="PlainTextChar"/>
    <w:uiPriority w:val="99"/>
    <w:semiHidden/>
    <w:unhideWhenUsed/>
    <w:rsid w:val="00BC4230"/>
    <w:pPr>
      <w:bidi w:val="0"/>
    </w:pPr>
    <w:rPr>
      <w:rFonts w:ascii="Calibri" w:eastAsia="Calibri" w:hAnsi="Calibri" w:cs="Calibri"/>
      <w:sz w:val="22"/>
      <w:szCs w:val="22"/>
    </w:rPr>
  </w:style>
  <w:style w:type="character" w:customStyle="1" w:styleId="PlainTextChar">
    <w:name w:val="Plain Text Char"/>
    <w:link w:val="PlainText"/>
    <w:uiPriority w:val="99"/>
    <w:semiHidden/>
    <w:rsid w:val="00BC4230"/>
    <w:rPr>
      <w:rFonts w:cs="Calibri"/>
      <w:sz w:val="22"/>
      <w:szCs w:val="22"/>
      <w:lang w:val="en-US" w:eastAsia="en-US"/>
    </w:rPr>
  </w:style>
  <w:style w:type="paragraph" w:customStyle="1" w:styleId="Default">
    <w:name w:val="Default"/>
    <w:rsid w:val="00BC4230"/>
    <w:pPr>
      <w:autoSpaceDE w:val="0"/>
      <w:autoSpaceDN w:val="0"/>
      <w:adjustRightInd w:val="0"/>
    </w:pPr>
    <w:rPr>
      <w:rFonts w:ascii="Verdana" w:eastAsia="Times New Roman" w:hAnsi="Verdana" w:cs="Verdana"/>
      <w:color w:val="000000"/>
      <w:sz w:val="24"/>
      <w:szCs w:val="24"/>
    </w:rPr>
  </w:style>
  <w:style w:type="character" w:customStyle="1" w:styleId="hwtze">
    <w:name w:val="hwtze"/>
    <w:rsid w:val="0052521D"/>
  </w:style>
  <w:style w:type="character" w:customStyle="1" w:styleId="rynqvb">
    <w:name w:val="rynqvb"/>
    <w:rsid w:val="0052521D"/>
  </w:style>
  <w:style w:type="character" w:customStyle="1" w:styleId="Heading1Char">
    <w:name w:val="Heading 1 Char"/>
    <w:basedOn w:val="DefaultParagraphFont"/>
    <w:link w:val="Heading1"/>
    <w:uiPriority w:val="9"/>
    <w:rsid w:val="000E48B0"/>
    <w:rPr>
      <w:rFonts w:ascii="Calibri Light" w:eastAsia="Yu Gothic Light" w:hAnsi="Calibri Light" w:cs="Times New Roman"/>
      <w:color w:val="2E74B5"/>
      <w:sz w:val="32"/>
      <w:szCs w:val="32"/>
      <w:lang w:val="en-GB"/>
    </w:rPr>
  </w:style>
  <w:style w:type="paragraph" w:styleId="NormalWeb">
    <w:name w:val="Normal (Web)"/>
    <w:basedOn w:val="Normal"/>
    <w:uiPriority w:val="99"/>
    <w:unhideWhenUsed/>
    <w:rsid w:val="000E48B0"/>
    <w:pPr>
      <w:bidi w:val="0"/>
      <w:spacing w:before="100" w:beforeAutospacing="1" w:after="100" w:afterAutospacing="1"/>
    </w:pPr>
    <w:rPr>
      <w:lang w:val="en-GB" w:eastAsia="en-GB"/>
    </w:rPr>
  </w:style>
  <w:style w:type="character" w:styleId="Strong">
    <w:name w:val="Strong"/>
    <w:uiPriority w:val="22"/>
    <w:qFormat/>
    <w:rsid w:val="000E48B0"/>
    <w:rPr>
      <w:b/>
      <w:bCs/>
    </w:rPr>
  </w:style>
  <w:style w:type="character" w:customStyle="1" w:styleId="ListParagraphChar">
    <w:name w:val="List Paragraph Char"/>
    <w:aliases w:val="List Paragraph (numbered (a)) Char,Bullet List Char,FooterText Char,List with no spacing Char,Bullets Char,Medium Grid 1 - Accent 21 Char,References Char,Numbered List Paragraph Char,Liste 1 Char,List Paragraph1 Char,lp1 Char"/>
    <w:link w:val="ListParagraph"/>
    <w:uiPriority w:val="34"/>
    <w:qFormat/>
    <w:locked/>
    <w:rsid w:val="000E48B0"/>
    <w:rPr>
      <w:rFonts w:ascii="Univers" w:eastAsia="Times New Roman" w:hAnsi="Univers" w:cs="Times New Roman"/>
      <w:snapToGrid w:val="0"/>
      <w:sz w:val="24"/>
    </w:rPr>
  </w:style>
  <w:style w:type="table" w:styleId="TableGrid">
    <w:name w:val="Table Grid"/>
    <w:basedOn w:val="TableNormal"/>
    <w:uiPriority w:val="39"/>
    <w:rsid w:val="000E48B0"/>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0A5C95"/>
    <w:rPr>
      <w:rFonts w:asciiTheme="majorHAnsi" w:eastAsiaTheme="majorEastAsia" w:hAnsiTheme="majorHAnsi" w:cstheme="majorBidi"/>
      <w:i/>
      <w:iCs/>
      <w:color w:val="2F5496" w:themeColor="accent1" w:themeShade="BF"/>
      <w:sz w:val="24"/>
      <w:szCs w:val="24"/>
    </w:rPr>
  </w:style>
  <w:style w:type="character" w:customStyle="1" w:styleId="apple-converted-space">
    <w:name w:val="apple-converted-space"/>
    <w:basedOn w:val="DefaultParagraphFont"/>
    <w:rsid w:val="009C5AD1"/>
  </w:style>
  <w:style w:type="character" w:customStyle="1" w:styleId="UnresolvedMention1">
    <w:name w:val="Unresolved Mention1"/>
    <w:basedOn w:val="DefaultParagraphFont"/>
    <w:uiPriority w:val="99"/>
    <w:semiHidden/>
    <w:unhideWhenUsed/>
    <w:rsid w:val="00352D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2649">
      <w:bodyDiv w:val="1"/>
      <w:marLeft w:val="0"/>
      <w:marRight w:val="0"/>
      <w:marTop w:val="0"/>
      <w:marBottom w:val="0"/>
      <w:divBdr>
        <w:top w:val="none" w:sz="0" w:space="0" w:color="auto"/>
        <w:left w:val="none" w:sz="0" w:space="0" w:color="auto"/>
        <w:bottom w:val="none" w:sz="0" w:space="0" w:color="auto"/>
        <w:right w:val="none" w:sz="0" w:space="0" w:color="auto"/>
      </w:divBdr>
    </w:div>
    <w:div w:id="65493418">
      <w:bodyDiv w:val="1"/>
      <w:marLeft w:val="0"/>
      <w:marRight w:val="0"/>
      <w:marTop w:val="0"/>
      <w:marBottom w:val="0"/>
      <w:divBdr>
        <w:top w:val="none" w:sz="0" w:space="0" w:color="auto"/>
        <w:left w:val="none" w:sz="0" w:space="0" w:color="auto"/>
        <w:bottom w:val="none" w:sz="0" w:space="0" w:color="auto"/>
        <w:right w:val="none" w:sz="0" w:space="0" w:color="auto"/>
      </w:divBdr>
    </w:div>
    <w:div w:id="199785926">
      <w:bodyDiv w:val="1"/>
      <w:marLeft w:val="0"/>
      <w:marRight w:val="0"/>
      <w:marTop w:val="0"/>
      <w:marBottom w:val="0"/>
      <w:divBdr>
        <w:top w:val="none" w:sz="0" w:space="0" w:color="auto"/>
        <w:left w:val="none" w:sz="0" w:space="0" w:color="auto"/>
        <w:bottom w:val="none" w:sz="0" w:space="0" w:color="auto"/>
        <w:right w:val="none" w:sz="0" w:space="0" w:color="auto"/>
      </w:divBdr>
    </w:div>
    <w:div w:id="329872791">
      <w:bodyDiv w:val="1"/>
      <w:marLeft w:val="0"/>
      <w:marRight w:val="0"/>
      <w:marTop w:val="0"/>
      <w:marBottom w:val="0"/>
      <w:divBdr>
        <w:top w:val="none" w:sz="0" w:space="0" w:color="auto"/>
        <w:left w:val="none" w:sz="0" w:space="0" w:color="auto"/>
        <w:bottom w:val="none" w:sz="0" w:space="0" w:color="auto"/>
        <w:right w:val="none" w:sz="0" w:space="0" w:color="auto"/>
      </w:divBdr>
      <w:divsChild>
        <w:div w:id="461657258">
          <w:marLeft w:val="0"/>
          <w:marRight w:val="0"/>
          <w:marTop w:val="0"/>
          <w:marBottom w:val="0"/>
          <w:divBdr>
            <w:top w:val="none" w:sz="0" w:space="0" w:color="auto"/>
            <w:left w:val="none" w:sz="0" w:space="0" w:color="auto"/>
            <w:bottom w:val="none" w:sz="0" w:space="0" w:color="auto"/>
            <w:right w:val="none" w:sz="0" w:space="0" w:color="auto"/>
          </w:divBdr>
          <w:divsChild>
            <w:div w:id="1457142962">
              <w:marLeft w:val="0"/>
              <w:marRight w:val="0"/>
              <w:marTop w:val="0"/>
              <w:marBottom w:val="0"/>
              <w:divBdr>
                <w:top w:val="none" w:sz="0" w:space="0" w:color="auto"/>
                <w:left w:val="none" w:sz="0" w:space="0" w:color="auto"/>
                <w:bottom w:val="none" w:sz="0" w:space="0" w:color="auto"/>
                <w:right w:val="none" w:sz="0" w:space="0" w:color="auto"/>
              </w:divBdr>
              <w:divsChild>
                <w:div w:id="1128547175">
                  <w:marLeft w:val="0"/>
                  <w:marRight w:val="0"/>
                  <w:marTop w:val="0"/>
                  <w:marBottom w:val="0"/>
                  <w:divBdr>
                    <w:top w:val="none" w:sz="0" w:space="0" w:color="auto"/>
                    <w:left w:val="none" w:sz="0" w:space="0" w:color="auto"/>
                    <w:bottom w:val="none" w:sz="0" w:space="0" w:color="auto"/>
                    <w:right w:val="none" w:sz="0" w:space="0" w:color="auto"/>
                  </w:divBdr>
                  <w:divsChild>
                    <w:div w:id="714357802">
                      <w:marLeft w:val="0"/>
                      <w:marRight w:val="0"/>
                      <w:marTop w:val="0"/>
                      <w:marBottom w:val="0"/>
                      <w:divBdr>
                        <w:top w:val="none" w:sz="0" w:space="0" w:color="auto"/>
                        <w:left w:val="none" w:sz="0" w:space="0" w:color="auto"/>
                        <w:bottom w:val="none" w:sz="0" w:space="0" w:color="auto"/>
                        <w:right w:val="none" w:sz="0" w:space="0" w:color="auto"/>
                      </w:divBdr>
                      <w:divsChild>
                        <w:div w:id="1122456970">
                          <w:marLeft w:val="0"/>
                          <w:marRight w:val="0"/>
                          <w:marTop w:val="0"/>
                          <w:marBottom w:val="0"/>
                          <w:divBdr>
                            <w:top w:val="none" w:sz="0" w:space="0" w:color="auto"/>
                            <w:left w:val="none" w:sz="0" w:space="0" w:color="auto"/>
                            <w:bottom w:val="none" w:sz="0" w:space="0" w:color="auto"/>
                            <w:right w:val="none" w:sz="0" w:space="0" w:color="auto"/>
                          </w:divBdr>
                          <w:divsChild>
                            <w:div w:id="15099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802255">
          <w:marLeft w:val="0"/>
          <w:marRight w:val="0"/>
          <w:marTop w:val="0"/>
          <w:marBottom w:val="0"/>
          <w:divBdr>
            <w:top w:val="none" w:sz="0" w:space="0" w:color="auto"/>
            <w:left w:val="none" w:sz="0" w:space="0" w:color="auto"/>
            <w:bottom w:val="none" w:sz="0" w:space="0" w:color="auto"/>
            <w:right w:val="none" w:sz="0" w:space="0" w:color="auto"/>
          </w:divBdr>
          <w:divsChild>
            <w:div w:id="1646818203">
              <w:marLeft w:val="0"/>
              <w:marRight w:val="0"/>
              <w:marTop w:val="0"/>
              <w:marBottom w:val="0"/>
              <w:divBdr>
                <w:top w:val="none" w:sz="0" w:space="0" w:color="auto"/>
                <w:left w:val="none" w:sz="0" w:space="0" w:color="auto"/>
                <w:bottom w:val="none" w:sz="0" w:space="0" w:color="auto"/>
                <w:right w:val="none" w:sz="0" w:space="0" w:color="auto"/>
              </w:divBdr>
              <w:divsChild>
                <w:div w:id="2032796868">
                  <w:marLeft w:val="0"/>
                  <w:marRight w:val="0"/>
                  <w:marTop w:val="0"/>
                  <w:marBottom w:val="0"/>
                  <w:divBdr>
                    <w:top w:val="none" w:sz="0" w:space="0" w:color="auto"/>
                    <w:left w:val="none" w:sz="0" w:space="0" w:color="auto"/>
                    <w:bottom w:val="none" w:sz="0" w:space="0" w:color="auto"/>
                    <w:right w:val="none" w:sz="0" w:space="0" w:color="auto"/>
                  </w:divBdr>
                  <w:divsChild>
                    <w:div w:id="945385763">
                      <w:marLeft w:val="0"/>
                      <w:marRight w:val="0"/>
                      <w:marTop w:val="0"/>
                      <w:marBottom w:val="0"/>
                      <w:divBdr>
                        <w:top w:val="none" w:sz="0" w:space="0" w:color="auto"/>
                        <w:left w:val="none" w:sz="0" w:space="0" w:color="auto"/>
                        <w:bottom w:val="none" w:sz="0" w:space="0" w:color="auto"/>
                        <w:right w:val="none" w:sz="0" w:space="0" w:color="auto"/>
                      </w:divBdr>
                      <w:divsChild>
                        <w:div w:id="1130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8990">
          <w:marLeft w:val="0"/>
          <w:marRight w:val="0"/>
          <w:marTop w:val="0"/>
          <w:marBottom w:val="0"/>
          <w:divBdr>
            <w:top w:val="none" w:sz="0" w:space="0" w:color="auto"/>
            <w:left w:val="none" w:sz="0" w:space="0" w:color="auto"/>
            <w:bottom w:val="none" w:sz="0" w:space="0" w:color="auto"/>
            <w:right w:val="none" w:sz="0" w:space="0" w:color="auto"/>
          </w:divBdr>
        </w:div>
        <w:div w:id="1647129703">
          <w:marLeft w:val="0"/>
          <w:marRight w:val="0"/>
          <w:marTop w:val="0"/>
          <w:marBottom w:val="0"/>
          <w:divBdr>
            <w:top w:val="none" w:sz="0" w:space="0" w:color="auto"/>
            <w:left w:val="none" w:sz="0" w:space="0" w:color="auto"/>
            <w:bottom w:val="none" w:sz="0" w:space="0" w:color="auto"/>
            <w:right w:val="none" w:sz="0" w:space="0" w:color="auto"/>
          </w:divBdr>
          <w:divsChild>
            <w:div w:id="232784024">
              <w:marLeft w:val="0"/>
              <w:marRight w:val="0"/>
              <w:marTop w:val="0"/>
              <w:marBottom w:val="0"/>
              <w:divBdr>
                <w:top w:val="none" w:sz="0" w:space="0" w:color="auto"/>
                <w:left w:val="none" w:sz="0" w:space="0" w:color="auto"/>
                <w:bottom w:val="none" w:sz="0" w:space="0" w:color="auto"/>
                <w:right w:val="none" w:sz="0" w:space="0" w:color="auto"/>
              </w:divBdr>
              <w:divsChild>
                <w:div w:id="402873351">
                  <w:marLeft w:val="0"/>
                  <w:marRight w:val="0"/>
                  <w:marTop w:val="0"/>
                  <w:marBottom w:val="0"/>
                  <w:divBdr>
                    <w:top w:val="none" w:sz="0" w:space="0" w:color="auto"/>
                    <w:left w:val="none" w:sz="0" w:space="0" w:color="auto"/>
                    <w:bottom w:val="none" w:sz="0" w:space="0" w:color="auto"/>
                    <w:right w:val="none" w:sz="0" w:space="0" w:color="auto"/>
                  </w:divBdr>
                  <w:divsChild>
                    <w:div w:id="40180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83521">
      <w:bodyDiv w:val="1"/>
      <w:marLeft w:val="0"/>
      <w:marRight w:val="0"/>
      <w:marTop w:val="0"/>
      <w:marBottom w:val="0"/>
      <w:divBdr>
        <w:top w:val="none" w:sz="0" w:space="0" w:color="auto"/>
        <w:left w:val="none" w:sz="0" w:space="0" w:color="auto"/>
        <w:bottom w:val="none" w:sz="0" w:space="0" w:color="auto"/>
        <w:right w:val="none" w:sz="0" w:space="0" w:color="auto"/>
      </w:divBdr>
    </w:div>
    <w:div w:id="472648697">
      <w:bodyDiv w:val="1"/>
      <w:marLeft w:val="0"/>
      <w:marRight w:val="0"/>
      <w:marTop w:val="0"/>
      <w:marBottom w:val="0"/>
      <w:divBdr>
        <w:top w:val="none" w:sz="0" w:space="0" w:color="auto"/>
        <w:left w:val="none" w:sz="0" w:space="0" w:color="auto"/>
        <w:bottom w:val="none" w:sz="0" w:space="0" w:color="auto"/>
        <w:right w:val="none" w:sz="0" w:space="0" w:color="auto"/>
      </w:divBdr>
    </w:div>
    <w:div w:id="540745494">
      <w:bodyDiv w:val="1"/>
      <w:marLeft w:val="0"/>
      <w:marRight w:val="0"/>
      <w:marTop w:val="0"/>
      <w:marBottom w:val="0"/>
      <w:divBdr>
        <w:top w:val="none" w:sz="0" w:space="0" w:color="auto"/>
        <w:left w:val="none" w:sz="0" w:space="0" w:color="auto"/>
        <w:bottom w:val="none" w:sz="0" w:space="0" w:color="auto"/>
        <w:right w:val="none" w:sz="0" w:space="0" w:color="auto"/>
      </w:divBdr>
      <w:divsChild>
        <w:div w:id="469858417">
          <w:marLeft w:val="0"/>
          <w:marRight w:val="0"/>
          <w:marTop w:val="0"/>
          <w:marBottom w:val="0"/>
          <w:divBdr>
            <w:top w:val="none" w:sz="0" w:space="0" w:color="auto"/>
            <w:left w:val="none" w:sz="0" w:space="0" w:color="auto"/>
            <w:bottom w:val="none" w:sz="0" w:space="0" w:color="auto"/>
            <w:right w:val="none" w:sz="0" w:space="0" w:color="auto"/>
          </w:divBdr>
          <w:divsChild>
            <w:div w:id="983503494">
              <w:marLeft w:val="0"/>
              <w:marRight w:val="0"/>
              <w:marTop w:val="0"/>
              <w:marBottom w:val="0"/>
              <w:divBdr>
                <w:top w:val="none" w:sz="0" w:space="0" w:color="auto"/>
                <w:left w:val="none" w:sz="0" w:space="0" w:color="auto"/>
                <w:bottom w:val="none" w:sz="0" w:space="0" w:color="auto"/>
                <w:right w:val="none" w:sz="0" w:space="0" w:color="auto"/>
              </w:divBdr>
              <w:divsChild>
                <w:div w:id="165482071">
                  <w:marLeft w:val="0"/>
                  <w:marRight w:val="0"/>
                  <w:marTop w:val="0"/>
                  <w:marBottom w:val="0"/>
                  <w:divBdr>
                    <w:top w:val="none" w:sz="0" w:space="0" w:color="auto"/>
                    <w:left w:val="none" w:sz="0" w:space="0" w:color="auto"/>
                    <w:bottom w:val="none" w:sz="0" w:space="0" w:color="auto"/>
                    <w:right w:val="none" w:sz="0" w:space="0" w:color="auto"/>
                  </w:divBdr>
                  <w:divsChild>
                    <w:div w:id="86521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04015">
          <w:marLeft w:val="0"/>
          <w:marRight w:val="0"/>
          <w:marTop w:val="0"/>
          <w:marBottom w:val="0"/>
          <w:divBdr>
            <w:top w:val="none" w:sz="0" w:space="0" w:color="auto"/>
            <w:left w:val="none" w:sz="0" w:space="0" w:color="auto"/>
            <w:bottom w:val="none" w:sz="0" w:space="0" w:color="auto"/>
            <w:right w:val="none" w:sz="0" w:space="0" w:color="auto"/>
          </w:divBdr>
        </w:div>
        <w:div w:id="1743335038">
          <w:marLeft w:val="0"/>
          <w:marRight w:val="0"/>
          <w:marTop w:val="0"/>
          <w:marBottom w:val="0"/>
          <w:divBdr>
            <w:top w:val="none" w:sz="0" w:space="0" w:color="auto"/>
            <w:left w:val="none" w:sz="0" w:space="0" w:color="auto"/>
            <w:bottom w:val="none" w:sz="0" w:space="0" w:color="auto"/>
            <w:right w:val="none" w:sz="0" w:space="0" w:color="auto"/>
          </w:divBdr>
          <w:divsChild>
            <w:div w:id="1942495253">
              <w:marLeft w:val="0"/>
              <w:marRight w:val="0"/>
              <w:marTop w:val="0"/>
              <w:marBottom w:val="0"/>
              <w:divBdr>
                <w:top w:val="none" w:sz="0" w:space="0" w:color="auto"/>
                <w:left w:val="none" w:sz="0" w:space="0" w:color="auto"/>
                <w:bottom w:val="none" w:sz="0" w:space="0" w:color="auto"/>
                <w:right w:val="none" w:sz="0" w:space="0" w:color="auto"/>
              </w:divBdr>
              <w:divsChild>
                <w:div w:id="874852198">
                  <w:marLeft w:val="0"/>
                  <w:marRight w:val="0"/>
                  <w:marTop w:val="0"/>
                  <w:marBottom w:val="0"/>
                  <w:divBdr>
                    <w:top w:val="none" w:sz="0" w:space="0" w:color="auto"/>
                    <w:left w:val="none" w:sz="0" w:space="0" w:color="auto"/>
                    <w:bottom w:val="none" w:sz="0" w:space="0" w:color="auto"/>
                    <w:right w:val="none" w:sz="0" w:space="0" w:color="auto"/>
                  </w:divBdr>
                  <w:divsChild>
                    <w:div w:id="752971735">
                      <w:marLeft w:val="0"/>
                      <w:marRight w:val="0"/>
                      <w:marTop w:val="0"/>
                      <w:marBottom w:val="0"/>
                      <w:divBdr>
                        <w:top w:val="none" w:sz="0" w:space="0" w:color="auto"/>
                        <w:left w:val="none" w:sz="0" w:space="0" w:color="auto"/>
                        <w:bottom w:val="none" w:sz="0" w:space="0" w:color="auto"/>
                        <w:right w:val="none" w:sz="0" w:space="0" w:color="auto"/>
                      </w:divBdr>
                      <w:divsChild>
                        <w:div w:id="798962869">
                          <w:marLeft w:val="0"/>
                          <w:marRight w:val="0"/>
                          <w:marTop w:val="0"/>
                          <w:marBottom w:val="0"/>
                          <w:divBdr>
                            <w:top w:val="none" w:sz="0" w:space="0" w:color="auto"/>
                            <w:left w:val="none" w:sz="0" w:space="0" w:color="auto"/>
                            <w:bottom w:val="none" w:sz="0" w:space="0" w:color="auto"/>
                            <w:right w:val="none" w:sz="0" w:space="0" w:color="auto"/>
                          </w:divBdr>
                          <w:divsChild>
                            <w:div w:id="151022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307581">
          <w:marLeft w:val="0"/>
          <w:marRight w:val="0"/>
          <w:marTop w:val="0"/>
          <w:marBottom w:val="0"/>
          <w:divBdr>
            <w:top w:val="none" w:sz="0" w:space="0" w:color="auto"/>
            <w:left w:val="none" w:sz="0" w:space="0" w:color="auto"/>
            <w:bottom w:val="none" w:sz="0" w:space="0" w:color="auto"/>
            <w:right w:val="none" w:sz="0" w:space="0" w:color="auto"/>
          </w:divBdr>
          <w:divsChild>
            <w:div w:id="1568299878">
              <w:marLeft w:val="0"/>
              <w:marRight w:val="0"/>
              <w:marTop w:val="0"/>
              <w:marBottom w:val="0"/>
              <w:divBdr>
                <w:top w:val="none" w:sz="0" w:space="0" w:color="auto"/>
                <w:left w:val="none" w:sz="0" w:space="0" w:color="auto"/>
                <w:bottom w:val="none" w:sz="0" w:space="0" w:color="auto"/>
                <w:right w:val="none" w:sz="0" w:space="0" w:color="auto"/>
              </w:divBdr>
              <w:divsChild>
                <w:div w:id="835151618">
                  <w:marLeft w:val="0"/>
                  <w:marRight w:val="0"/>
                  <w:marTop w:val="0"/>
                  <w:marBottom w:val="0"/>
                  <w:divBdr>
                    <w:top w:val="none" w:sz="0" w:space="0" w:color="auto"/>
                    <w:left w:val="none" w:sz="0" w:space="0" w:color="auto"/>
                    <w:bottom w:val="none" w:sz="0" w:space="0" w:color="auto"/>
                    <w:right w:val="none" w:sz="0" w:space="0" w:color="auto"/>
                  </w:divBdr>
                  <w:divsChild>
                    <w:div w:id="1826697517">
                      <w:marLeft w:val="0"/>
                      <w:marRight w:val="0"/>
                      <w:marTop w:val="0"/>
                      <w:marBottom w:val="0"/>
                      <w:divBdr>
                        <w:top w:val="none" w:sz="0" w:space="0" w:color="auto"/>
                        <w:left w:val="none" w:sz="0" w:space="0" w:color="auto"/>
                        <w:bottom w:val="none" w:sz="0" w:space="0" w:color="auto"/>
                        <w:right w:val="none" w:sz="0" w:space="0" w:color="auto"/>
                      </w:divBdr>
                      <w:divsChild>
                        <w:div w:id="12701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395470">
      <w:bodyDiv w:val="1"/>
      <w:marLeft w:val="0"/>
      <w:marRight w:val="0"/>
      <w:marTop w:val="0"/>
      <w:marBottom w:val="0"/>
      <w:divBdr>
        <w:top w:val="none" w:sz="0" w:space="0" w:color="auto"/>
        <w:left w:val="none" w:sz="0" w:space="0" w:color="auto"/>
        <w:bottom w:val="none" w:sz="0" w:space="0" w:color="auto"/>
        <w:right w:val="none" w:sz="0" w:space="0" w:color="auto"/>
      </w:divBdr>
    </w:div>
    <w:div w:id="665591819">
      <w:bodyDiv w:val="1"/>
      <w:marLeft w:val="0"/>
      <w:marRight w:val="0"/>
      <w:marTop w:val="0"/>
      <w:marBottom w:val="0"/>
      <w:divBdr>
        <w:top w:val="none" w:sz="0" w:space="0" w:color="auto"/>
        <w:left w:val="none" w:sz="0" w:space="0" w:color="auto"/>
        <w:bottom w:val="none" w:sz="0" w:space="0" w:color="auto"/>
        <w:right w:val="none" w:sz="0" w:space="0" w:color="auto"/>
      </w:divBdr>
    </w:div>
    <w:div w:id="720906623">
      <w:bodyDiv w:val="1"/>
      <w:marLeft w:val="0"/>
      <w:marRight w:val="0"/>
      <w:marTop w:val="0"/>
      <w:marBottom w:val="0"/>
      <w:divBdr>
        <w:top w:val="none" w:sz="0" w:space="0" w:color="auto"/>
        <w:left w:val="none" w:sz="0" w:space="0" w:color="auto"/>
        <w:bottom w:val="none" w:sz="0" w:space="0" w:color="auto"/>
        <w:right w:val="none" w:sz="0" w:space="0" w:color="auto"/>
      </w:divBdr>
    </w:div>
    <w:div w:id="726220095">
      <w:bodyDiv w:val="1"/>
      <w:marLeft w:val="0"/>
      <w:marRight w:val="0"/>
      <w:marTop w:val="0"/>
      <w:marBottom w:val="0"/>
      <w:divBdr>
        <w:top w:val="none" w:sz="0" w:space="0" w:color="auto"/>
        <w:left w:val="none" w:sz="0" w:space="0" w:color="auto"/>
        <w:bottom w:val="none" w:sz="0" w:space="0" w:color="auto"/>
        <w:right w:val="none" w:sz="0" w:space="0" w:color="auto"/>
      </w:divBdr>
    </w:div>
    <w:div w:id="985282324">
      <w:bodyDiv w:val="1"/>
      <w:marLeft w:val="0"/>
      <w:marRight w:val="0"/>
      <w:marTop w:val="0"/>
      <w:marBottom w:val="0"/>
      <w:divBdr>
        <w:top w:val="none" w:sz="0" w:space="0" w:color="auto"/>
        <w:left w:val="none" w:sz="0" w:space="0" w:color="auto"/>
        <w:bottom w:val="none" w:sz="0" w:space="0" w:color="auto"/>
        <w:right w:val="none" w:sz="0" w:space="0" w:color="auto"/>
      </w:divBdr>
      <w:divsChild>
        <w:div w:id="669793096">
          <w:marLeft w:val="0"/>
          <w:marRight w:val="0"/>
          <w:marTop w:val="0"/>
          <w:marBottom w:val="0"/>
          <w:divBdr>
            <w:top w:val="none" w:sz="0" w:space="0" w:color="auto"/>
            <w:left w:val="none" w:sz="0" w:space="0" w:color="auto"/>
            <w:bottom w:val="none" w:sz="0" w:space="0" w:color="auto"/>
            <w:right w:val="none" w:sz="0" w:space="0" w:color="auto"/>
          </w:divBdr>
        </w:div>
      </w:divsChild>
    </w:div>
    <w:div w:id="1158304446">
      <w:bodyDiv w:val="1"/>
      <w:marLeft w:val="0"/>
      <w:marRight w:val="0"/>
      <w:marTop w:val="0"/>
      <w:marBottom w:val="0"/>
      <w:divBdr>
        <w:top w:val="none" w:sz="0" w:space="0" w:color="auto"/>
        <w:left w:val="none" w:sz="0" w:space="0" w:color="auto"/>
        <w:bottom w:val="none" w:sz="0" w:space="0" w:color="auto"/>
        <w:right w:val="none" w:sz="0" w:space="0" w:color="auto"/>
      </w:divBdr>
    </w:div>
    <w:div w:id="1181697693">
      <w:bodyDiv w:val="1"/>
      <w:marLeft w:val="0"/>
      <w:marRight w:val="0"/>
      <w:marTop w:val="0"/>
      <w:marBottom w:val="0"/>
      <w:divBdr>
        <w:top w:val="none" w:sz="0" w:space="0" w:color="auto"/>
        <w:left w:val="none" w:sz="0" w:space="0" w:color="auto"/>
        <w:bottom w:val="none" w:sz="0" w:space="0" w:color="auto"/>
        <w:right w:val="none" w:sz="0" w:space="0" w:color="auto"/>
      </w:divBdr>
    </w:div>
    <w:div w:id="1233733150">
      <w:bodyDiv w:val="1"/>
      <w:marLeft w:val="0"/>
      <w:marRight w:val="0"/>
      <w:marTop w:val="0"/>
      <w:marBottom w:val="0"/>
      <w:divBdr>
        <w:top w:val="none" w:sz="0" w:space="0" w:color="auto"/>
        <w:left w:val="none" w:sz="0" w:space="0" w:color="auto"/>
        <w:bottom w:val="none" w:sz="0" w:space="0" w:color="auto"/>
        <w:right w:val="none" w:sz="0" w:space="0" w:color="auto"/>
      </w:divBdr>
    </w:div>
    <w:div w:id="1395006082">
      <w:bodyDiv w:val="1"/>
      <w:marLeft w:val="0"/>
      <w:marRight w:val="0"/>
      <w:marTop w:val="0"/>
      <w:marBottom w:val="0"/>
      <w:divBdr>
        <w:top w:val="none" w:sz="0" w:space="0" w:color="auto"/>
        <w:left w:val="none" w:sz="0" w:space="0" w:color="auto"/>
        <w:bottom w:val="none" w:sz="0" w:space="0" w:color="auto"/>
        <w:right w:val="none" w:sz="0" w:space="0" w:color="auto"/>
      </w:divBdr>
    </w:div>
    <w:div w:id="1429352678">
      <w:bodyDiv w:val="1"/>
      <w:marLeft w:val="0"/>
      <w:marRight w:val="0"/>
      <w:marTop w:val="0"/>
      <w:marBottom w:val="0"/>
      <w:divBdr>
        <w:top w:val="none" w:sz="0" w:space="0" w:color="auto"/>
        <w:left w:val="none" w:sz="0" w:space="0" w:color="auto"/>
        <w:bottom w:val="none" w:sz="0" w:space="0" w:color="auto"/>
        <w:right w:val="none" w:sz="0" w:space="0" w:color="auto"/>
      </w:divBdr>
    </w:div>
    <w:div w:id="1507288008">
      <w:bodyDiv w:val="1"/>
      <w:marLeft w:val="0"/>
      <w:marRight w:val="0"/>
      <w:marTop w:val="0"/>
      <w:marBottom w:val="0"/>
      <w:divBdr>
        <w:top w:val="none" w:sz="0" w:space="0" w:color="auto"/>
        <w:left w:val="none" w:sz="0" w:space="0" w:color="auto"/>
        <w:bottom w:val="none" w:sz="0" w:space="0" w:color="auto"/>
        <w:right w:val="none" w:sz="0" w:space="0" w:color="auto"/>
      </w:divBdr>
    </w:div>
    <w:div w:id="202069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rmin.kadry@cef-eg.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884360-588a-43e0-8d4b-91d7fb83a457">
      <Terms xmlns="http://schemas.microsoft.com/office/infopath/2007/PartnerControls"/>
    </lcf76f155ced4ddcb4097134ff3c332f>
    <TaxCatchAll xmlns="6ba44fb1-88f6-4b5d-81f9-ceb88bb2c41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E97B9AB450E141A8C9DF3F337B558C" ma:contentTypeVersion="14" ma:contentTypeDescription="Create a new document." ma:contentTypeScope="" ma:versionID="aa09b02d3a2b87cb03e1817505fd5991">
  <xsd:schema xmlns:xsd="http://www.w3.org/2001/XMLSchema" xmlns:xs="http://www.w3.org/2001/XMLSchema" xmlns:p="http://schemas.microsoft.com/office/2006/metadata/properties" xmlns:ns2="e1884360-588a-43e0-8d4b-91d7fb83a457" xmlns:ns3="6ba44fb1-88f6-4b5d-81f9-ceb88bb2c418" targetNamespace="http://schemas.microsoft.com/office/2006/metadata/properties" ma:root="true" ma:fieldsID="94e5b792836d4ed08a4554d3b4f080c1" ns2:_="" ns3:_="">
    <xsd:import namespace="e1884360-588a-43e0-8d4b-91d7fb83a457"/>
    <xsd:import namespace="6ba44fb1-88f6-4b5d-81f9-ceb88bb2c41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84360-588a-43e0-8d4b-91d7fb83a45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8206c06-b79f-4516-b04d-b677f2ba4c3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a44fb1-88f6-4b5d-81f9-ceb88bb2c41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354174e-c5d9-42ac-bd73-22bdeb2e6c25}" ma:internalName="TaxCatchAll" ma:showField="CatchAllData" ma:web="6ba44fb1-88f6-4b5d-81f9-ceb88bb2c41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A76878-BF4E-4F70-9791-C5E815770B01}">
  <ds:schemaRefs>
    <ds:schemaRef ds:uri="http://schemas.openxmlformats.org/officeDocument/2006/bibliography"/>
  </ds:schemaRefs>
</ds:datastoreItem>
</file>

<file path=customXml/itemProps2.xml><?xml version="1.0" encoding="utf-8"?>
<ds:datastoreItem xmlns:ds="http://schemas.openxmlformats.org/officeDocument/2006/customXml" ds:itemID="{26CA025B-AFA6-4812-A9DC-5B06E33A2E8F}">
  <ds:schemaRefs>
    <ds:schemaRef ds:uri="http://schemas.microsoft.com/sharepoint/v3/contenttype/forms"/>
  </ds:schemaRefs>
</ds:datastoreItem>
</file>

<file path=customXml/itemProps3.xml><?xml version="1.0" encoding="utf-8"?>
<ds:datastoreItem xmlns:ds="http://schemas.openxmlformats.org/officeDocument/2006/customXml" ds:itemID="{31EF4FF1-C583-41B5-8373-92131E294374}">
  <ds:schemaRefs>
    <ds:schemaRef ds:uri="http://schemas.microsoft.com/office/2006/metadata/properties"/>
    <ds:schemaRef ds:uri="http://schemas.microsoft.com/office/infopath/2007/PartnerControls"/>
    <ds:schemaRef ds:uri="e1884360-588a-43e0-8d4b-91d7fb83a457"/>
    <ds:schemaRef ds:uri="6ba44fb1-88f6-4b5d-81f9-ceb88bb2c418"/>
  </ds:schemaRefs>
</ds:datastoreItem>
</file>

<file path=customXml/itemProps4.xml><?xml version="1.0" encoding="utf-8"?>
<ds:datastoreItem xmlns:ds="http://schemas.openxmlformats.org/officeDocument/2006/customXml" ds:itemID="{213D8644-57CE-49D1-9AC9-2B972C2E3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84360-588a-43e0-8d4b-91d7fb83a457"/>
    <ds:schemaRef ds:uri="6ba44fb1-88f6-4b5d-81f9-ceb88bb2c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Hala Elsayed</cp:lastModifiedBy>
  <cp:revision>2</cp:revision>
  <cp:lastPrinted>2018-07-19T13:29:00Z</cp:lastPrinted>
  <dcterms:created xsi:type="dcterms:W3CDTF">2025-11-12T09:43:00Z</dcterms:created>
  <dcterms:modified xsi:type="dcterms:W3CDTF">2025-11-12T09:43:00Z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0x01010029E97B9AB450E141A8C9DF3F337B558C</vt:lpwstr>
  </property>
  <property fmtid="{D5CDD505-2E9C-101B-9397-08002B2CF9AE}" pid="3" name="MediaServiceImageTags">
    <vt:lpwstr/>
  </property>
</Properties>
</file>